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A469A" w:rsidRPr="004F0DAD" w:rsidRDefault="00CA469A" w:rsidP="001A7CC3">
      <w:pPr>
        <w:pStyle w:val="NoSpacing"/>
        <w:rPr>
          <w:rFonts w:cs="Times New Roman"/>
          <w:b/>
          <w:bCs/>
          <w:sz w:val="32"/>
          <w:szCs w:val="32"/>
        </w:rPr>
      </w:pPr>
    </w:p>
    <w:p w14:paraId="0A37501D" w14:textId="77777777" w:rsidR="00CA469A" w:rsidRPr="004F0DAD" w:rsidRDefault="00CA469A" w:rsidP="001A7CC3">
      <w:pPr>
        <w:pStyle w:val="NoSpacing"/>
        <w:rPr>
          <w:rFonts w:cs="Times New Roman"/>
          <w:b/>
          <w:bCs/>
          <w:sz w:val="32"/>
          <w:szCs w:val="32"/>
        </w:rPr>
      </w:pPr>
    </w:p>
    <w:p w14:paraId="4D1DEA32" w14:textId="77777777" w:rsidR="009B08BD" w:rsidRPr="004F0DAD" w:rsidRDefault="004F0DAD" w:rsidP="004F0DAD">
      <w:pPr>
        <w:jc w:val="center"/>
        <w:rPr>
          <w:b/>
          <w:bCs/>
          <w:sz w:val="32"/>
          <w:szCs w:val="32"/>
        </w:rPr>
      </w:pPr>
      <w:r w:rsidRPr="004F0DAD">
        <w:rPr>
          <w:b/>
          <w:bCs/>
          <w:sz w:val="32"/>
          <w:szCs w:val="32"/>
        </w:rPr>
        <w:t>MEMORANDUM OF AGREEMENT</w:t>
      </w:r>
    </w:p>
    <w:p w14:paraId="5DAB6C7B" w14:textId="77777777" w:rsidR="00A66DFC" w:rsidRPr="004F0DAD" w:rsidRDefault="00A66DFC" w:rsidP="004F0DAD">
      <w:pPr>
        <w:pStyle w:val="NoSpacing"/>
        <w:jc w:val="center"/>
        <w:rPr>
          <w:rFonts w:cs="Times New Roman"/>
          <w:b/>
          <w:bCs/>
          <w:sz w:val="32"/>
          <w:szCs w:val="32"/>
        </w:rPr>
      </w:pPr>
    </w:p>
    <w:p w14:paraId="02EB378F" w14:textId="77777777" w:rsidR="00A66DFC" w:rsidRPr="004F0DAD" w:rsidRDefault="00A66DFC" w:rsidP="004F0DAD">
      <w:pPr>
        <w:pStyle w:val="NoSpacing"/>
        <w:jc w:val="center"/>
        <w:rPr>
          <w:rFonts w:cs="Times New Roman"/>
          <w:b/>
          <w:bCs/>
          <w:sz w:val="32"/>
          <w:szCs w:val="32"/>
        </w:rPr>
      </w:pPr>
    </w:p>
    <w:p w14:paraId="6A05A809" w14:textId="77777777" w:rsidR="00A66DFC" w:rsidRPr="004F0DAD" w:rsidRDefault="00A66DFC" w:rsidP="004F0DAD">
      <w:pPr>
        <w:pStyle w:val="NoSpacing"/>
        <w:jc w:val="center"/>
        <w:rPr>
          <w:rFonts w:cs="Times New Roman"/>
          <w:b/>
          <w:bCs/>
          <w:sz w:val="32"/>
          <w:szCs w:val="32"/>
        </w:rPr>
      </w:pPr>
    </w:p>
    <w:p w14:paraId="5A39BBE3" w14:textId="77777777" w:rsidR="00CA469A" w:rsidRPr="004F0DAD" w:rsidRDefault="00CA469A" w:rsidP="004F0DAD">
      <w:pPr>
        <w:pStyle w:val="NoSpacing"/>
        <w:jc w:val="center"/>
        <w:rPr>
          <w:rFonts w:cs="Times New Roman"/>
          <w:b/>
          <w:bCs/>
          <w:sz w:val="32"/>
          <w:szCs w:val="32"/>
        </w:rPr>
      </w:pPr>
    </w:p>
    <w:p w14:paraId="41C8F396" w14:textId="77777777" w:rsidR="00CA469A" w:rsidRPr="004F0DAD" w:rsidRDefault="00CA469A" w:rsidP="004F0DAD">
      <w:pPr>
        <w:pStyle w:val="NoSpacing"/>
        <w:jc w:val="center"/>
        <w:rPr>
          <w:rFonts w:cs="Times New Roman"/>
          <w:b/>
          <w:bCs/>
          <w:sz w:val="32"/>
          <w:szCs w:val="32"/>
        </w:rPr>
      </w:pPr>
    </w:p>
    <w:p w14:paraId="0A525EEF" w14:textId="77777777" w:rsidR="00A66DFC" w:rsidRPr="004F0DAD" w:rsidRDefault="004F0DAD" w:rsidP="004F0DAD">
      <w:pPr>
        <w:jc w:val="center"/>
        <w:rPr>
          <w:b/>
          <w:bCs/>
          <w:sz w:val="32"/>
          <w:szCs w:val="32"/>
        </w:rPr>
      </w:pPr>
      <w:r w:rsidRPr="004F0DAD">
        <w:rPr>
          <w:b/>
          <w:bCs/>
          <w:sz w:val="32"/>
          <w:szCs w:val="32"/>
        </w:rPr>
        <w:t>BETWEEN</w:t>
      </w:r>
    </w:p>
    <w:p w14:paraId="72A3D3EC" w14:textId="77777777" w:rsidR="00A66DFC" w:rsidRPr="004F0DAD" w:rsidRDefault="00A66DFC" w:rsidP="004F0DAD">
      <w:pPr>
        <w:pStyle w:val="NoSpacing"/>
        <w:jc w:val="center"/>
        <w:rPr>
          <w:rFonts w:cs="Times New Roman"/>
          <w:b/>
          <w:bCs/>
          <w:sz w:val="32"/>
          <w:szCs w:val="32"/>
        </w:rPr>
      </w:pPr>
    </w:p>
    <w:p w14:paraId="0D0B940D" w14:textId="77777777" w:rsidR="00A66DFC" w:rsidRPr="004F0DAD" w:rsidRDefault="00A66DFC" w:rsidP="004F0DAD">
      <w:pPr>
        <w:pStyle w:val="NoSpacing"/>
        <w:jc w:val="center"/>
        <w:rPr>
          <w:rFonts w:cs="Times New Roman"/>
          <w:b/>
          <w:bCs/>
          <w:sz w:val="32"/>
          <w:szCs w:val="32"/>
        </w:rPr>
      </w:pPr>
    </w:p>
    <w:p w14:paraId="0E27B00A" w14:textId="77777777" w:rsidR="00CA469A" w:rsidRPr="004F0DAD" w:rsidRDefault="00CA469A" w:rsidP="004F0DAD">
      <w:pPr>
        <w:pStyle w:val="NoSpacing"/>
        <w:jc w:val="center"/>
        <w:rPr>
          <w:rFonts w:cs="Times New Roman"/>
          <w:b/>
          <w:bCs/>
          <w:sz w:val="32"/>
          <w:szCs w:val="32"/>
        </w:rPr>
      </w:pPr>
    </w:p>
    <w:p w14:paraId="60061E4C" w14:textId="77777777" w:rsidR="00A66DFC" w:rsidRPr="004F0DAD" w:rsidRDefault="00A66DFC" w:rsidP="004F0DAD">
      <w:pPr>
        <w:rPr>
          <w:b/>
          <w:bCs/>
          <w:sz w:val="32"/>
          <w:szCs w:val="32"/>
        </w:rPr>
      </w:pPr>
    </w:p>
    <w:p w14:paraId="44EAFD9C" w14:textId="77777777" w:rsidR="00A66DFC" w:rsidRPr="004F0DAD" w:rsidRDefault="00A66DFC" w:rsidP="004F0DAD">
      <w:pPr>
        <w:jc w:val="center"/>
        <w:rPr>
          <w:b/>
          <w:bCs/>
          <w:sz w:val="32"/>
          <w:szCs w:val="32"/>
        </w:rPr>
      </w:pPr>
    </w:p>
    <w:p w14:paraId="4B94D5A5" w14:textId="77777777" w:rsidR="00A66DFC" w:rsidRPr="004F0DAD" w:rsidRDefault="00A66DFC" w:rsidP="004F0DAD">
      <w:pPr>
        <w:jc w:val="center"/>
        <w:rPr>
          <w:b/>
          <w:bCs/>
          <w:sz w:val="32"/>
          <w:szCs w:val="32"/>
        </w:rPr>
      </w:pPr>
    </w:p>
    <w:p w14:paraId="4B0941AC" w14:textId="33C13C25" w:rsidR="00A66DFC" w:rsidRPr="004F0DAD" w:rsidRDefault="004F0DAD" w:rsidP="004F0DAD">
      <w:pPr>
        <w:jc w:val="center"/>
        <w:rPr>
          <w:b/>
          <w:bCs/>
          <w:sz w:val="32"/>
          <w:szCs w:val="32"/>
        </w:rPr>
      </w:pPr>
      <w:r w:rsidRPr="2E4F8AAC">
        <w:rPr>
          <w:b/>
          <w:bCs/>
          <w:sz w:val="32"/>
          <w:szCs w:val="32"/>
        </w:rPr>
        <w:t>UNIVERSIT</w:t>
      </w:r>
      <w:r w:rsidR="714A2187" w:rsidRPr="2E4F8AAC">
        <w:rPr>
          <w:b/>
          <w:bCs/>
          <w:sz w:val="32"/>
          <w:szCs w:val="32"/>
        </w:rPr>
        <w:t>I</w:t>
      </w:r>
      <w:r w:rsidRPr="2E4F8AAC">
        <w:rPr>
          <w:b/>
          <w:bCs/>
          <w:sz w:val="32"/>
          <w:szCs w:val="32"/>
        </w:rPr>
        <w:t xml:space="preserve"> MALAYA</w:t>
      </w:r>
    </w:p>
    <w:p w14:paraId="3DEEC669" w14:textId="77777777" w:rsidR="00A66DFC" w:rsidRPr="004F0DAD" w:rsidRDefault="00A66DFC" w:rsidP="004F0DAD">
      <w:pPr>
        <w:jc w:val="center"/>
        <w:rPr>
          <w:b/>
          <w:bCs/>
          <w:sz w:val="32"/>
          <w:szCs w:val="32"/>
        </w:rPr>
      </w:pPr>
    </w:p>
    <w:p w14:paraId="3656B9AB" w14:textId="77777777" w:rsidR="00A66DFC" w:rsidRPr="004F0DAD" w:rsidRDefault="00A66DFC" w:rsidP="004F0DAD">
      <w:pPr>
        <w:jc w:val="center"/>
        <w:rPr>
          <w:b/>
          <w:bCs/>
          <w:sz w:val="32"/>
          <w:szCs w:val="32"/>
        </w:rPr>
      </w:pPr>
    </w:p>
    <w:p w14:paraId="45FB0818" w14:textId="77777777" w:rsidR="00A66DFC" w:rsidRPr="004F0DAD" w:rsidRDefault="00A66DFC" w:rsidP="004F0DAD">
      <w:pPr>
        <w:jc w:val="center"/>
        <w:rPr>
          <w:b/>
          <w:bCs/>
          <w:sz w:val="32"/>
          <w:szCs w:val="32"/>
        </w:rPr>
      </w:pPr>
    </w:p>
    <w:p w14:paraId="049F31CB" w14:textId="77777777" w:rsidR="00A66DFC" w:rsidRPr="004F0DAD" w:rsidRDefault="00A66DFC" w:rsidP="004F0DAD">
      <w:pPr>
        <w:jc w:val="center"/>
        <w:rPr>
          <w:b/>
          <w:bCs/>
          <w:sz w:val="32"/>
          <w:szCs w:val="32"/>
        </w:rPr>
      </w:pPr>
    </w:p>
    <w:p w14:paraId="53128261" w14:textId="77777777" w:rsidR="00A66DFC" w:rsidRPr="004F0DAD" w:rsidRDefault="00A66DFC" w:rsidP="004F0DAD">
      <w:pPr>
        <w:jc w:val="center"/>
        <w:rPr>
          <w:b/>
          <w:bCs/>
          <w:sz w:val="32"/>
          <w:szCs w:val="32"/>
        </w:rPr>
      </w:pPr>
    </w:p>
    <w:p w14:paraId="67D6BEDC" w14:textId="77777777" w:rsidR="00A66DFC" w:rsidRPr="004F0DAD" w:rsidRDefault="004F0DAD" w:rsidP="004F0DAD">
      <w:pPr>
        <w:jc w:val="center"/>
        <w:rPr>
          <w:b/>
          <w:bCs/>
          <w:sz w:val="32"/>
          <w:szCs w:val="32"/>
        </w:rPr>
      </w:pPr>
      <w:r w:rsidRPr="004F0DAD">
        <w:rPr>
          <w:b/>
          <w:bCs/>
          <w:sz w:val="32"/>
          <w:szCs w:val="32"/>
        </w:rPr>
        <w:t>AND</w:t>
      </w:r>
    </w:p>
    <w:p w14:paraId="62486C05" w14:textId="77777777" w:rsidR="00A66DFC" w:rsidRPr="004F0DAD" w:rsidRDefault="00A66DFC" w:rsidP="001A7CC3">
      <w:pPr>
        <w:pStyle w:val="NoSpacing"/>
        <w:rPr>
          <w:rFonts w:cs="Times New Roman"/>
          <w:b/>
          <w:bCs/>
          <w:sz w:val="32"/>
          <w:szCs w:val="32"/>
        </w:rPr>
      </w:pPr>
    </w:p>
    <w:p w14:paraId="4101652C" w14:textId="77777777" w:rsidR="00A66DFC" w:rsidRPr="004F0DAD" w:rsidRDefault="00A66DFC" w:rsidP="001A7CC3">
      <w:pPr>
        <w:pStyle w:val="NoSpacing"/>
        <w:rPr>
          <w:rFonts w:cs="Times New Roman"/>
          <w:b/>
          <w:bCs/>
          <w:sz w:val="32"/>
          <w:szCs w:val="32"/>
        </w:rPr>
      </w:pPr>
    </w:p>
    <w:p w14:paraId="4B99056E" w14:textId="77777777" w:rsidR="00A66DFC" w:rsidRPr="004F0DAD" w:rsidRDefault="00A66DFC" w:rsidP="001A7CC3">
      <w:pPr>
        <w:pStyle w:val="NoSpacing"/>
        <w:rPr>
          <w:rFonts w:cs="Times New Roman"/>
          <w:b/>
          <w:bCs/>
          <w:sz w:val="32"/>
          <w:szCs w:val="32"/>
        </w:rPr>
      </w:pPr>
    </w:p>
    <w:p w14:paraId="1299C43A" w14:textId="77777777" w:rsidR="00A66DFC" w:rsidRPr="004F0DAD" w:rsidRDefault="00A66DFC" w:rsidP="001A7CC3">
      <w:pPr>
        <w:pStyle w:val="NoSpacing"/>
        <w:rPr>
          <w:rFonts w:cs="Times New Roman"/>
          <w:b/>
          <w:bCs/>
          <w:sz w:val="32"/>
          <w:szCs w:val="32"/>
        </w:rPr>
      </w:pPr>
    </w:p>
    <w:p w14:paraId="4DDBEF00" w14:textId="77777777" w:rsidR="00A66DFC" w:rsidRPr="004F0DAD" w:rsidRDefault="00A66DFC" w:rsidP="001A7CC3">
      <w:pPr>
        <w:pStyle w:val="NoSpacing"/>
        <w:rPr>
          <w:rFonts w:cs="Times New Roman"/>
          <w:b/>
          <w:bCs/>
          <w:sz w:val="32"/>
          <w:szCs w:val="32"/>
        </w:rPr>
      </w:pPr>
    </w:p>
    <w:p w14:paraId="22A2D5AF" w14:textId="77777777" w:rsidR="00A66DFC" w:rsidRPr="004F0DAD" w:rsidRDefault="004F0DAD" w:rsidP="008E2153">
      <w:pPr>
        <w:pStyle w:val="Coverpage"/>
        <w:rPr>
          <w:rFonts w:ascii="Times New Roman" w:hAnsi="Times New Roman" w:cs="Times New Roman"/>
          <w:bCs/>
          <w:szCs w:val="32"/>
        </w:rPr>
      </w:pPr>
      <w:r w:rsidRPr="004F0DAD">
        <w:rPr>
          <w:rFonts w:ascii="Times New Roman" w:hAnsi="Times New Roman" w:cs="Times New Roman"/>
          <w:bCs/>
          <w:szCs w:val="32"/>
        </w:rPr>
        <w:t>cOMPANY XXXXX</w:t>
      </w:r>
    </w:p>
    <w:p w14:paraId="3461D779" w14:textId="77777777" w:rsidR="00CA469A" w:rsidRPr="004F0DAD" w:rsidRDefault="00CA469A" w:rsidP="001A7CC3">
      <w:pPr>
        <w:pStyle w:val="NoSpacing"/>
        <w:rPr>
          <w:rFonts w:cs="Times New Roman"/>
          <w:b/>
          <w:bCs/>
          <w:sz w:val="32"/>
          <w:szCs w:val="32"/>
        </w:rPr>
      </w:pPr>
    </w:p>
    <w:p w14:paraId="3CF2D8B6" w14:textId="77777777" w:rsidR="00CA469A" w:rsidRPr="004F0DAD" w:rsidRDefault="00CA469A" w:rsidP="001A7CC3">
      <w:pPr>
        <w:pStyle w:val="NoSpacing"/>
        <w:rPr>
          <w:rFonts w:cs="Times New Roman"/>
          <w:b/>
          <w:bCs/>
          <w:sz w:val="32"/>
          <w:szCs w:val="32"/>
        </w:rPr>
      </w:pPr>
    </w:p>
    <w:p w14:paraId="0FB78278" w14:textId="77777777" w:rsidR="00CA469A" w:rsidRPr="004F0DAD" w:rsidRDefault="00CA469A" w:rsidP="001A7CC3">
      <w:pPr>
        <w:pStyle w:val="NoSpacing"/>
        <w:rPr>
          <w:rFonts w:cs="Times New Roman"/>
          <w:b/>
          <w:bCs/>
          <w:sz w:val="32"/>
          <w:szCs w:val="32"/>
        </w:rPr>
      </w:pPr>
    </w:p>
    <w:p w14:paraId="1FC39945" w14:textId="77777777" w:rsidR="00CA469A" w:rsidRPr="004F0DAD" w:rsidRDefault="00CA469A" w:rsidP="001A7CC3">
      <w:pPr>
        <w:pStyle w:val="NoSpacing"/>
        <w:rPr>
          <w:rFonts w:cs="Times New Roman"/>
          <w:b/>
          <w:bCs/>
          <w:sz w:val="32"/>
          <w:szCs w:val="32"/>
        </w:rPr>
      </w:pPr>
    </w:p>
    <w:p w14:paraId="0562CB0E" w14:textId="77777777" w:rsidR="00CA469A" w:rsidRPr="004F0DAD" w:rsidRDefault="00CA469A" w:rsidP="001A7CC3">
      <w:pPr>
        <w:pStyle w:val="NoSpacing"/>
        <w:rPr>
          <w:rFonts w:cs="Times New Roman"/>
          <w:b/>
          <w:bCs/>
          <w:sz w:val="32"/>
          <w:szCs w:val="32"/>
        </w:rPr>
      </w:pPr>
    </w:p>
    <w:p w14:paraId="42B71CCD" w14:textId="2CB445C9" w:rsidR="00CA469A" w:rsidRPr="004F0DAD" w:rsidRDefault="00CA469A" w:rsidP="004F0DAD">
      <w:pPr>
        <w:jc w:val="center"/>
        <w:rPr>
          <w:b/>
          <w:bCs/>
          <w:sz w:val="32"/>
          <w:szCs w:val="32"/>
        </w:rPr>
      </w:pPr>
      <w:r w:rsidRPr="2E4F8AAC">
        <w:rPr>
          <w:b/>
          <w:bCs/>
          <w:sz w:val="32"/>
          <w:szCs w:val="32"/>
        </w:rPr>
        <w:t>20</w:t>
      </w:r>
      <w:r w:rsidR="004F0DAD" w:rsidRPr="2E4F8AAC">
        <w:rPr>
          <w:b/>
          <w:bCs/>
          <w:sz w:val="32"/>
          <w:szCs w:val="32"/>
        </w:rPr>
        <w:t>2</w:t>
      </w:r>
      <w:r w:rsidR="5DB4F568" w:rsidRPr="2E4F8AAC">
        <w:rPr>
          <w:b/>
          <w:bCs/>
          <w:sz w:val="32"/>
          <w:szCs w:val="32"/>
        </w:rPr>
        <w:t>1</w:t>
      </w:r>
    </w:p>
    <w:p w14:paraId="34CE0A41" w14:textId="77777777" w:rsidR="00CA469A" w:rsidRPr="004F0DAD" w:rsidRDefault="00CA469A" w:rsidP="001A7CC3">
      <w:pPr>
        <w:pStyle w:val="NoSpacing"/>
        <w:rPr>
          <w:rFonts w:cs="Times New Roman"/>
        </w:rPr>
      </w:pPr>
    </w:p>
    <w:p w14:paraId="62EBF3C5" w14:textId="77777777" w:rsidR="00CA469A" w:rsidRPr="004F0DAD" w:rsidRDefault="00CA469A" w:rsidP="001A7CC3">
      <w:pPr>
        <w:pStyle w:val="NoSpacing"/>
        <w:rPr>
          <w:rFonts w:cs="Times New Roman"/>
        </w:rPr>
      </w:pPr>
    </w:p>
    <w:p w14:paraId="6D98A12B" w14:textId="77777777" w:rsidR="00CA469A" w:rsidRPr="004F0DAD" w:rsidRDefault="00CA469A" w:rsidP="001A7CC3">
      <w:pPr>
        <w:pStyle w:val="NoSpacing"/>
        <w:rPr>
          <w:rFonts w:cs="Times New Roman"/>
        </w:rPr>
      </w:pPr>
    </w:p>
    <w:p w14:paraId="2946DB82" w14:textId="77777777" w:rsidR="00CA469A" w:rsidRPr="004F0DAD" w:rsidRDefault="00CA469A" w:rsidP="001A7CC3">
      <w:pPr>
        <w:pStyle w:val="NoSpacing"/>
        <w:rPr>
          <w:rFonts w:cs="Times New Roman"/>
        </w:rPr>
      </w:pPr>
    </w:p>
    <w:p w14:paraId="3B2B07BA" w14:textId="3CCB5A02" w:rsidR="00CA469A" w:rsidRPr="004F0DAD" w:rsidRDefault="004F0DAD" w:rsidP="0034A4A9">
      <w:pPr>
        <w:pStyle w:val="TitlePage"/>
        <w:rPr>
          <w:rFonts w:cs="Times New Roman"/>
          <w:highlight w:val="yellow"/>
        </w:rPr>
      </w:pPr>
      <w:r w:rsidRPr="0034A4A9">
        <w:rPr>
          <w:rFonts w:cs="Times New Roman"/>
        </w:rPr>
        <w:lastRenderedPageBreak/>
        <w:t>MEMORANDUM OF</w:t>
      </w:r>
      <w:r w:rsidR="00296591" w:rsidRPr="0034A4A9">
        <w:rPr>
          <w:rFonts w:cs="Times New Roman"/>
        </w:rPr>
        <w:t xml:space="preserve"> AGREEMENT FOR </w:t>
      </w:r>
      <w:r w:rsidR="00296591" w:rsidRPr="0034A4A9">
        <w:rPr>
          <w:rFonts w:cs="Times New Roman"/>
          <w:highlight w:val="yellow"/>
        </w:rPr>
        <w:t xml:space="preserve">CONDUCTING RESEARCH </w:t>
      </w:r>
      <w:r w:rsidR="4C3EA314" w:rsidRPr="0034A4A9">
        <w:rPr>
          <w:rFonts w:cs="Times New Roman"/>
          <w:highlight w:val="yellow"/>
        </w:rPr>
        <w:t>…..........................................................................................................................</w:t>
      </w:r>
    </w:p>
    <w:p w14:paraId="5997CC1D" w14:textId="77777777" w:rsidR="00CA469A" w:rsidRPr="004F0DAD" w:rsidRDefault="00CA469A" w:rsidP="001A7CC3">
      <w:pPr>
        <w:pStyle w:val="NoSpacing"/>
        <w:rPr>
          <w:rFonts w:cs="Times New Roman"/>
        </w:rPr>
      </w:pPr>
    </w:p>
    <w:p w14:paraId="6E691470" w14:textId="77777777" w:rsidR="00CA469A" w:rsidRPr="004F0DAD" w:rsidRDefault="00CA469A" w:rsidP="001201C0">
      <w:pPr>
        <w:pStyle w:val="Heading1"/>
        <w:rPr>
          <w:rFonts w:cs="Times New Roman"/>
        </w:rPr>
      </w:pPr>
      <w:r w:rsidRPr="004F0DAD">
        <w:rPr>
          <w:rFonts w:cs="Times New Roman"/>
        </w:rPr>
        <w:t xml:space="preserve">THIS AGREEMENT is made on the </w:t>
      </w:r>
      <w:r w:rsidR="00D67033" w:rsidRPr="004F0DAD">
        <w:rPr>
          <w:rFonts w:cs="Times New Roman"/>
          <w:u w:val="single"/>
        </w:rPr>
        <w:t>_</w:t>
      </w:r>
      <w:r w:rsidR="007704C6" w:rsidRPr="004F0DAD">
        <w:rPr>
          <w:rFonts w:cs="Times New Roman"/>
          <w:u w:val="single"/>
        </w:rPr>
        <w:t>___</w:t>
      </w:r>
      <w:r w:rsidR="00D67033" w:rsidRPr="004F0DAD">
        <w:rPr>
          <w:rFonts w:cs="Times New Roman"/>
          <w:u w:val="single"/>
        </w:rPr>
        <w:t>_</w:t>
      </w:r>
      <w:r w:rsidRPr="004F0DAD">
        <w:rPr>
          <w:rFonts w:cs="Times New Roman"/>
        </w:rPr>
        <w:t xml:space="preserve"> day </w:t>
      </w:r>
      <w:proofErr w:type="gramStart"/>
      <w:r w:rsidR="007704C6" w:rsidRPr="004F0DAD">
        <w:rPr>
          <w:rFonts w:cs="Times New Roman"/>
        </w:rPr>
        <w:t>of  _</w:t>
      </w:r>
      <w:proofErr w:type="gramEnd"/>
      <w:r w:rsidR="007704C6" w:rsidRPr="004F0DAD">
        <w:rPr>
          <w:rFonts w:cs="Times New Roman"/>
        </w:rPr>
        <w:t>_________</w:t>
      </w:r>
      <w:r w:rsidR="008A64B4" w:rsidRPr="004F0DAD">
        <w:rPr>
          <w:rFonts w:cs="Times New Roman"/>
        </w:rPr>
        <w:t xml:space="preserve">, </w:t>
      </w:r>
      <w:r w:rsidRPr="004F0DAD">
        <w:rPr>
          <w:rFonts w:cs="Times New Roman"/>
        </w:rPr>
        <w:t>20</w:t>
      </w:r>
      <w:r w:rsidR="004F0DAD">
        <w:rPr>
          <w:rFonts w:cs="Times New Roman"/>
        </w:rPr>
        <w:t>20</w:t>
      </w:r>
    </w:p>
    <w:p w14:paraId="110FFD37" w14:textId="77777777" w:rsidR="00CA469A" w:rsidRPr="004F0DAD" w:rsidRDefault="00CA469A" w:rsidP="001A7CC3">
      <w:pPr>
        <w:pStyle w:val="NoSpacing"/>
        <w:rPr>
          <w:rFonts w:cs="Times New Roman"/>
        </w:rPr>
      </w:pPr>
    </w:p>
    <w:p w14:paraId="4BD08CB8" w14:textId="76BE483A" w:rsidR="008B276C" w:rsidRPr="004F0DAD" w:rsidRDefault="00CA469A" w:rsidP="001A7CC3">
      <w:pPr>
        <w:pStyle w:val="NoSpacing"/>
        <w:ind w:left="1701" w:hanging="1701"/>
        <w:rPr>
          <w:rFonts w:cs="Times New Roman"/>
        </w:rPr>
      </w:pPr>
      <w:r w:rsidRPr="2E4F8AAC">
        <w:rPr>
          <w:rFonts w:cs="Times New Roman"/>
        </w:rPr>
        <w:t xml:space="preserve">BETWEEN </w:t>
      </w:r>
      <w:r>
        <w:tab/>
      </w:r>
      <w:r w:rsidRPr="2E4F8AAC">
        <w:rPr>
          <w:rFonts w:cs="Times New Roman"/>
          <w:b/>
          <w:bCs/>
        </w:rPr>
        <w:t>UNIVERSIT</w:t>
      </w:r>
      <w:r w:rsidR="6BBF6111" w:rsidRPr="2E4F8AAC">
        <w:rPr>
          <w:rFonts w:cs="Times New Roman"/>
          <w:b/>
          <w:bCs/>
        </w:rPr>
        <w:t>I</w:t>
      </w:r>
      <w:r w:rsidRPr="2E4F8AAC">
        <w:rPr>
          <w:rFonts w:cs="Times New Roman"/>
          <w:b/>
          <w:bCs/>
        </w:rPr>
        <w:t xml:space="preserve"> MALAYA</w:t>
      </w:r>
      <w:r w:rsidR="00135628" w:rsidRPr="2E4F8AAC">
        <w:rPr>
          <w:rFonts w:cs="Times New Roman"/>
          <w:b/>
          <w:bCs/>
        </w:rPr>
        <w:t>,</w:t>
      </w:r>
    </w:p>
    <w:p w14:paraId="478B0756" w14:textId="77777777" w:rsidR="00CA469A" w:rsidRPr="004F0DAD" w:rsidRDefault="00CA469A" w:rsidP="008B276C">
      <w:pPr>
        <w:pStyle w:val="NoSpacing"/>
        <w:ind w:left="1701"/>
        <w:rPr>
          <w:rFonts w:cs="Times New Roman"/>
        </w:rPr>
      </w:pPr>
      <w:r w:rsidRPr="004F0DAD">
        <w:rPr>
          <w:rFonts w:cs="Times New Roman"/>
        </w:rPr>
        <w:t>located at Lembah Pantai, 50603 Kuala Lumpur hereinafter referred to as “</w:t>
      </w:r>
      <w:r w:rsidRPr="004F0DAD">
        <w:rPr>
          <w:rFonts w:cs="Times New Roman"/>
          <w:b/>
        </w:rPr>
        <w:t>UM</w:t>
      </w:r>
      <w:r w:rsidRPr="004F0DAD">
        <w:rPr>
          <w:rFonts w:cs="Times New Roman"/>
        </w:rPr>
        <w:t>” of the first part</w:t>
      </w:r>
    </w:p>
    <w:p w14:paraId="6B699379" w14:textId="77777777" w:rsidR="00720ABD" w:rsidRPr="004F0DAD" w:rsidRDefault="00720ABD" w:rsidP="001A7CC3">
      <w:pPr>
        <w:pStyle w:val="NoSpacing"/>
        <w:ind w:left="1701" w:hanging="1701"/>
        <w:rPr>
          <w:rFonts w:cs="Times New Roman"/>
        </w:rPr>
      </w:pPr>
    </w:p>
    <w:p w14:paraId="1894F686" w14:textId="77777777" w:rsidR="00CA469A" w:rsidRPr="004F0DAD" w:rsidRDefault="00135628" w:rsidP="008E2153">
      <w:pPr>
        <w:pStyle w:val="NoSpacing"/>
        <w:shd w:val="clear" w:color="auto" w:fill="FFFF00"/>
        <w:tabs>
          <w:tab w:val="left" w:pos="567"/>
          <w:tab w:val="left" w:pos="1134"/>
          <w:tab w:val="left" w:pos="1701"/>
          <w:tab w:val="left" w:pos="2901"/>
        </w:tabs>
        <w:ind w:left="1695" w:hanging="1695"/>
        <w:jc w:val="left"/>
        <w:rPr>
          <w:rFonts w:cs="Times New Roman"/>
        </w:rPr>
      </w:pPr>
      <w:r w:rsidRPr="004F0DAD">
        <w:rPr>
          <w:rFonts w:cs="Times New Roman"/>
        </w:rPr>
        <w:t>AND</w:t>
      </w:r>
      <w:r w:rsidR="000C4DCA" w:rsidRPr="004F0DAD">
        <w:rPr>
          <w:rFonts w:cs="Times New Roman"/>
        </w:rPr>
        <w:tab/>
      </w:r>
      <w:r w:rsidR="000C4DCA" w:rsidRPr="004F0DAD">
        <w:rPr>
          <w:rFonts w:cs="Times New Roman"/>
        </w:rPr>
        <w:tab/>
      </w:r>
      <w:r w:rsidR="000C4DCA" w:rsidRPr="004F0DAD">
        <w:rPr>
          <w:rFonts w:cs="Times New Roman"/>
        </w:rPr>
        <w:tab/>
      </w:r>
      <w:r w:rsidR="008E2153" w:rsidRPr="004F0DAD">
        <w:rPr>
          <w:rFonts w:cs="Times New Roman"/>
          <w:b/>
        </w:rPr>
        <w:t>………</w:t>
      </w:r>
      <w:r w:rsidR="00756A96" w:rsidRPr="004F0DAD">
        <w:rPr>
          <w:rFonts w:cs="Times New Roman"/>
          <w:b/>
        </w:rPr>
        <w:t>CO NAME</w:t>
      </w:r>
      <w:r w:rsidR="008E2153" w:rsidRPr="004F0DAD">
        <w:rPr>
          <w:rFonts w:cs="Times New Roman"/>
          <w:b/>
        </w:rPr>
        <w:t>……………………………</w:t>
      </w:r>
      <w:r w:rsidR="00AB6870" w:rsidRPr="004F0DAD">
        <w:rPr>
          <w:rFonts w:cs="Times New Roman"/>
          <w:b/>
        </w:rPr>
        <w:t xml:space="preserve"> </w:t>
      </w:r>
      <w:r w:rsidR="00E174E8" w:rsidRPr="004F0DAD">
        <w:rPr>
          <w:rFonts w:cs="Times New Roman"/>
          <w:b/>
        </w:rPr>
        <w:t>(Company No</w:t>
      </w:r>
      <w:r w:rsidR="008E2153" w:rsidRPr="004F0DAD">
        <w:rPr>
          <w:rFonts w:cs="Times New Roman"/>
          <w:b/>
        </w:rPr>
        <w:t>……</w:t>
      </w:r>
      <w:proofErr w:type="gramStart"/>
      <w:r w:rsidR="008E2153" w:rsidRPr="004F0DAD">
        <w:rPr>
          <w:rFonts w:cs="Times New Roman"/>
          <w:b/>
        </w:rPr>
        <w:t>…..</w:t>
      </w:r>
      <w:proofErr w:type="gramEnd"/>
      <w:r w:rsidR="00E174E8" w:rsidRPr="004F0DAD">
        <w:rPr>
          <w:rFonts w:cs="Times New Roman"/>
          <w:b/>
        </w:rPr>
        <w:t>)</w:t>
      </w:r>
      <w:r w:rsidRPr="004F0DAD">
        <w:rPr>
          <w:rFonts w:cs="Times New Roman"/>
          <w:b/>
        </w:rPr>
        <w:t>,</w:t>
      </w:r>
      <w:r w:rsidR="000C4DCA" w:rsidRPr="004F0DAD">
        <w:rPr>
          <w:rFonts w:cs="Times New Roman"/>
        </w:rPr>
        <w:t xml:space="preserve"> </w:t>
      </w:r>
      <w:r w:rsidR="00CA469A" w:rsidRPr="004F0DAD">
        <w:rPr>
          <w:rFonts w:cs="Times New Roman"/>
        </w:rPr>
        <w:t>located at</w:t>
      </w:r>
      <w:r w:rsidR="001201C0" w:rsidRPr="004F0DAD">
        <w:rPr>
          <w:rFonts w:cs="Times New Roman"/>
        </w:rPr>
        <w:t xml:space="preserve"> </w:t>
      </w:r>
      <w:r w:rsidR="008E2153" w:rsidRPr="004F0DAD">
        <w:rPr>
          <w:rFonts w:cs="Times New Roman"/>
        </w:rPr>
        <w:t>…………………………………………………</w:t>
      </w:r>
      <w:r w:rsidR="00AB6870" w:rsidRPr="004F0DAD">
        <w:rPr>
          <w:rFonts w:cs="Times New Roman"/>
        </w:rPr>
        <w:t>Selangor, Malaysia</w:t>
      </w:r>
      <w:r w:rsidR="001201C0" w:rsidRPr="004F0DAD">
        <w:rPr>
          <w:rFonts w:cs="Times New Roman"/>
        </w:rPr>
        <w:t xml:space="preserve"> </w:t>
      </w:r>
      <w:r w:rsidRPr="004F0DAD">
        <w:rPr>
          <w:rFonts w:cs="Times New Roman"/>
        </w:rPr>
        <w:t>(hereinafter referred to as “</w:t>
      </w:r>
      <w:r w:rsidR="008E2153" w:rsidRPr="004F0DAD">
        <w:rPr>
          <w:rFonts w:cs="Times New Roman"/>
        </w:rPr>
        <w:t>…….”</w:t>
      </w:r>
      <w:r w:rsidRPr="004F0DAD">
        <w:rPr>
          <w:rFonts w:cs="Times New Roman"/>
        </w:rPr>
        <w:t>) of the second part</w:t>
      </w:r>
      <w:r w:rsidR="00E75902" w:rsidRPr="004F0DAD">
        <w:rPr>
          <w:rFonts w:cs="Times New Roman"/>
        </w:rPr>
        <w:t>.</w:t>
      </w:r>
    </w:p>
    <w:p w14:paraId="3FE9F23F" w14:textId="77777777" w:rsidR="00E75902" w:rsidRPr="004F0DAD" w:rsidRDefault="00E75902" w:rsidP="00E75902">
      <w:pPr>
        <w:pStyle w:val="NoSpacing"/>
        <w:rPr>
          <w:rFonts w:cs="Times New Roman"/>
        </w:rPr>
      </w:pPr>
    </w:p>
    <w:p w14:paraId="6DECF386" w14:textId="77777777" w:rsidR="00CA469A" w:rsidRPr="004F0DAD" w:rsidRDefault="00CA469A" w:rsidP="001201C0">
      <w:pPr>
        <w:pStyle w:val="Heading1"/>
        <w:rPr>
          <w:rFonts w:cs="Times New Roman"/>
        </w:rPr>
      </w:pPr>
      <w:r w:rsidRPr="004F0DAD">
        <w:rPr>
          <w:rFonts w:cs="Times New Roman"/>
        </w:rPr>
        <w:t>WHEREAS</w:t>
      </w:r>
    </w:p>
    <w:p w14:paraId="6A0372B8" w14:textId="77777777" w:rsidR="001E7EDA" w:rsidRPr="004F0DAD" w:rsidRDefault="001E7EDA" w:rsidP="00D045BD">
      <w:pPr>
        <w:pStyle w:val="NoSpacing"/>
        <w:rPr>
          <w:rFonts w:cs="Times New Roman"/>
        </w:rPr>
      </w:pPr>
      <w:r w:rsidRPr="004F0DAD">
        <w:rPr>
          <w:rFonts w:cs="Times New Roman"/>
        </w:rPr>
        <w:t>(1)</w:t>
      </w:r>
      <w:r w:rsidRPr="004F0DAD">
        <w:rPr>
          <w:rFonts w:cs="Times New Roman"/>
        </w:rPr>
        <w:tab/>
        <w:t>As part of a research program</w:t>
      </w:r>
      <w:r w:rsidR="0009321A" w:rsidRPr="004F0DAD">
        <w:rPr>
          <w:rFonts w:cs="Times New Roman"/>
        </w:rPr>
        <w:t>,</w:t>
      </w:r>
      <w:r w:rsidRPr="004F0DAD">
        <w:rPr>
          <w:rFonts w:cs="Times New Roman"/>
        </w:rPr>
        <w:t xml:space="preserve"> UM </w:t>
      </w:r>
      <w:r w:rsidR="00296591" w:rsidRPr="004F0DAD">
        <w:rPr>
          <w:rFonts w:cs="Times New Roman"/>
        </w:rPr>
        <w:t xml:space="preserve">intends </w:t>
      </w:r>
      <w:r w:rsidRPr="004F0DAD">
        <w:rPr>
          <w:rFonts w:cs="Times New Roman"/>
        </w:rPr>
        <w:t xml:space="preserve">to </w:t>
      </w:r>
      <w:r w:rsidR="0009321A" w:rsidRPr="004F0DAD">
        <w:rPr>
          <w:rFonts w:cs="Times New Roman"/>
        </w:rPr>
        <w:t xml:space="preserve">develop </w:t>
      </w:r>
      <w:r w:rsidR="0009321A" w:rsidRPr="004F0DAD">
        <w:rPr>
          <w:rFonts w:cs="Times New Roman"/>
          <w:highlight w:val="yellow"/>
        </w:rPr>
        <w:t xml:space="preserve">cellular lightweight concrete (CLC) </w:t>
      </w:r>
      <w:r w:rsidRPr="004F0DAD">
        <w:rPr>
          <w:rFonts w:cs="Times New Roman"/>
          <w:highlight w:val="yellow"/>
        </w:rPr>
        <w:t xml:space="preserve">using </w:t>
      </w:r>
      <w:r w:rsidR="0009321A" w:rsidRPr="004F0DAD">
        <w:rPr>
          <w:rFonts w:cs="Times New Roman"/>
          <w:highlight w:val="yellow"/>
        </w:rPr>
        <w:t>coal bottom ash (CBA)</w:t>
      </w:r>
      <w:r w:rsidR="00296591" w:rsidRPr="004F0DAD">
        <w:rPr>
          <w:rFonts w:cs="Times New Roman"/>
          <w:highlight w:val="yellow"/>
        </w:rPr>
        <w:t xml:space="preserve"> as partial or whole replacement of conventional sand</w:t>
      </w:r>
      <w:r w:rsidR="001201C0" w:rsidRPr="004F0DAD">
        <w:rPr>
          <w:rFonts w:cs="Times New Roman"/>
          <w:highlight w:val="yellow"/>
        </w:rPr>
        <w:t xml:space="preserve"> and cement</w:t>
      </w:r>
      <w:r w:rsidRPr="004F0DAD">
        <w:rPr>
          <w:rFonts w:cs="Times New Roman"/>
          <w:highlight w:val="yellow"/>
        </w:rPr>
        <w:t>.</w:t>
      </w:r>
    </w:p>
    <w:p w14:paraId="1F72F646" w14:textId="77777777" w:rsidR="001E7EDA" w:rsidRPr="004F0DAD" w:rsidRDefault="001E7EDA" w:rsidP="00FF6633">
      <w:pPr>
        <w:pStyle w:val="NoSpacing"/>
        <w:rPr>
          <w:rFonts w:cs="Times New Roman"/>
        </w:rPr>
      </w:pPr>
    </w:p>
    <w:p w14:paraId="4DF0F022" w14:textId="77777777" w:rsidR="001E7EDA" w:rsidRPr="004F0DAD" w:rsidRDefault="001E7EDA" w:rsidP="006C0889">
      <w:pPr>
        <w:pStyle w:val="NoSpacing"/>
        <w:rPr>
          <w:rFonts w:cs="Times New Roman"/>
        </w:rPr>
      </w:pPr>
      <w:r w:rsidRPr="004F0DAD">
        <w:rPr>
          <w:rFonts w:cs="Times New Roman"/>
        </w:rPr>
        <w:t>(2)</w:t>
      </w:r>
      <w:r w:rsidRPr="004F0DAD">
        <w:rPr>
          <w:rFonts w:cs="Times New Roman"/>
        </w:rPr>
        <w:tab/>
      </w:r>
      <w:r w:rsidR="008E2153" w:rsidRPr="004F0DAD">
        <w:rPr>
          <w:rFonts w:cs="Times New Roman"/>
          <w:shd w:val="clear" w:color="auto" w:fill="FFFF00"/>
        </w:rPr>
        <w:t>……….</w:t>
      </w:r>
      <w:r w:rsidR="006C0889" w:rsidRPr="004F0DAD">
        <w:rPr>
          <w:rFonts w:cs="Times New Roman"/>
          <w:shd w:val="clear" w:color="auto" w:fill="FFFF00"/>
        </w:rPr>
        <w:t xml:space="preserve"> </w:t>
      </w:r>
      <w:r w:rsidRPr="004F0DAD">
        <w:rPr>
          <w:rFonts w:cs="Times New Roman"/>
        </w:rPr>
        <w:t xml:space="preserve">is willing to assist UM in conducting this research program by </w:t>
      </w:r>
      <w:r w:rsidRPr="004F0DAD">
        <w:rPr>
          <w:rFonts w:cs="Times New Roman"/>
          <w:highlight w:val="yellow"/>
        </w:rPr>
        <w:t xml:space="preserve">providing free of charge some </w:t>
      </w:r>
      <w:r w:rsidR="0009321A" w:rsidRPr="004F0DAD">
        <w:rPr>
          <w:rFonts w:cs="Times New Roman"/>
          <w:highlight w:val="yellow"/>
        </w:rPr>
        <w:t>of the materials</w:t>
      </w:r>
      <w:r w:rsidRPr="004F0DAD">
        <w:rPr>
          <w:rFonts w:cs="Times New Roman"/>
          <w:highlight w:val="yellow"/>
        </w:rPr>
        <w:t xml:space="preserve"> for the </w:t>
      </w:r>
      <w:r w:rsidR="0009321A" w:rsidRPr="004F0DAD">
        <w:rPr>
          <w:rFonts w:cs="Times New Roman"/>
          <w:highlight w:val="yellow"/>
        </w:rPr>
        <w:t>development of</w:t>
      </w:r>
      <w:r w:rsidRPr="004F0DAD">
        <w:rPr>
          <w:rFonts w:cs="Times New Roman"/>
          <w:highlight w:val="yellow"/>
        </w:rPr>
        <w:t xml:space="preserve"> the </w:t>
      </w:r>
      <w:r w:rsidR="0009321A" w:rsidRPr="004F0DAD">
        <w:rPr>
          <w:rFonts w:cs="Times New Roman"/>
          <w:highlight w:val="yellow"/>
        </w:rPr>
        <w:t xml:space="preserve">CLC </w:t>
      </w:r>
      <w:r w:rsidRPr="004F0DAD">
        <w:rPr>
          <w:rFonts w:cs="Times New Roman"/>
          <w:highlight w:val="yellow"/>
        </w:rPr>
        <w:t>designed by UM.</w:t>
      </w:r>
    </w:p>
    <w:p w14:paraId="08CE6F91" w14:textId="77777777" w:rsidR="00CA469A" w:rsidRPr="004F0DAD" w:rsidRDefault="00CA469A" w:rsidP="0044274A">
      <w:pPr>
        <w:pStyle w:val="NoSpacing"/>
        <w:rPr>
          <w:rFonts w:cs="Times New Roman"/>
        </w:rPr>
      </w:pPr>
    </w:p>
    <w:p w14:paraId="43666281" w14:textId="77777777" w:rsidR="00CA469A" w:rsidRPr="004F0DAD" w:rsidRDefault="00CA469A" w:rsidP="0044274A">
      <w:pPr>
        <w:pStyle w:val="NoSpacing"/>
        <w:rPr>
          <w:rFonts w:cs="Times New Roman"/>
        </w:rPr>
      </w:pPr>
      <w:r w:rsidRPr="004F0DAD">
        <w:rPr>
          <w:rFonts w:cs="Times New Roman"/>
          <w:b/>
        </w:rPr>
        <w:t>NOW THEREFORE</w:t>
      </w:r>
      <w:r w:rsidRPr="004F0DAD">
        <w:rPr>
          <w:rFonts w:cs="Times New Roman"/>
        </w:rPr>
        <w:t>, the parties hereto, for and in consideration of the respective undertakings hereinafter set forth, each of which shall be construed as a covenant as well as condition, THE PARTIES have agreed as follows:</w:t>
      </w:r>
    </w:p>
    <w:p w14:paraId="61CDCEAD" w14:textId="77777777" w:rsidR="00CA469A" w:rsidRPr="004F0DAD" w:rsidRDefault="00CA469A" w:rsidP="0044274A">
      <w:pPr>
        <w:pStyle w:val="NoSpacing"/>
        <w:rPr>
          <w:rFonts w:cs="Times New Roman"/>
        </w:rPr>
      </w:pPr>
    </w:p>
    <w:p w14:paraId="6BB9E253" w14:textId="77777777" w:rsidR="00BA1AD2" w:rsidRPr="004F0DAD" w:rsidRDefault="00BA1AD2" w:rsidP="0044274A">
      <w:pPr>
        <w:pStyle w:val="NoSpacing"/>
        <w:rPr>
          <w:rFonts w:cs="Times New Roman"/>
        </w:rPr>
        <w:sectPr w:rsidR="00BA1AD2" w:rsidRPr="004F0DAD" w:rsidSect="002766CB">
          <w:footerReference w:type="default" r:id="rId11"/>
          <w:pgSz w:w="11906" w:h="16838" w:code="9"/>
          <w:pgMar w:top="1440" w:right="1440" w:bottom="1440" w:left="1440" w:header="567" w:footer="567" w:gutter="0"/>
          <w:cols w:space="720"/>
          <w:docGrid w:linePitch="360"/>
        </w:sectPr>
      </w:pPr>
    </w:p>
    <w:p w14:paraId="6131D377" w14:textId="77777777" w:rsidR="00CA469A" w:rsidRPr="004F0DAD" w:rsidRDefault="00CA469A" w:rsidP="001201C0">
      <w:pPr>
        <w:pStyle w:val="Heading1"/>
        <w:rPr>
          <w:rFonts w:cs="Times New Roman"/>
        </w:rPr>
      </w:pPr>
      <w:r w:rsidRPr="004F0DAD">
        <w:rPr>
          <w:rFonts w:cs="Times New Roman"/>
        </w:rPr>
        <w:lastRenderedPageBreak/>
        <w:t>DEFINITIONS</w:t>
      </w:r>
    </w:p>
    <w:p w14:paraId="4548CAAE" w14:textId="77777777" w:rsidR="00CA469A" w:rsidRPr="004F0DAD" w:rsidRDefault="00CA469A" w:rsidP="0044274A">
      <w:pPr>
        <w:pStyle w:val="NoSpacing"/>
        <w:rPr>
          <w:rFonts w:cs="Times New Roman"/>
        </w:rPr>
      </w:pPr>
      <w:r w:rsidRPr="004F0DAD">
        <w:rPr>
          <w:rFonts w:cs="Times New Roman"/>
        </w:rPr>
        <w:t>In this Agreement, except insofar as the context or subject matter otherwise indicates or requires, the following terms and expressions shall have the following meanings:</w:t>
      </w:r>
    </w:p>
    <w:p w14:paraId="23DE523C" w14:textId="77777777" w:rsidR="0044274A" w:rsidRPr="004F0DAD" w:rsidRDefault="0044274A" w:rsidP="0044274A">
      <w:pPr>
        <w:pStyle w:val="NoSpacing"/>
        <w:rPr>
          <w:rFonts w:cs="Times New Roman"/>
        </w:rPr>
      </w:pPr>
    </w:p>
    <w:p w14:paraId="3B551BE1" w14:textId="77777777" w:rsidR="00CA469A" w:rsidRPr="004F0DAD" w:rsidRDefault="00CA469A" w:rsidP="0044274A">
      <w:pPr>
        <w:pStyle w:val="NoSpacing"/>
        <w:rPr>
          <w:rFonts w:cs="Times New Roman"/>
        </w:rPr>
      </w:pPr>
      <w:r w:rsidRPr="004F0DAD">
        <w:rPr>
          <w:rFonts w:cs="Times New Roman"/>
          <w:b/>
        </w:rPr>
        <w:t>“Agreement”</w:t>
      </w:r>
      <w:r w:rsidRPr="004F0DAD">
        <w:rPr>
          <w:rFonts w:cs="Times New Roman"/>
        </w:rPr>
        <w:t xml:space="preserve"> means this Agreement</w:t>
      </w:r>
      <w:r w:rsidR="004F0DAD">
        <w:rPr>
          <w:rFonts w:cs="Times New Roman"/>
        </w:rPr>
        <w:t>,</w:t>
      </w:r>
      <w:r w:rsidRPr="004F0DAD">
        <w:rPr>
          <w:rFonts w:cs="Times New Roman"/>
        </w:rPr>
        <w:t xml:space="preserve"> all Schedules</w:t>
      </w:r>
      <w:r w:rsidR="004F0DAD">
        <w:rPr>
          <w:rFonts w:cs="Times New Roman"/>
        </w:rPr>
        <w:t xml:space="preserve"> and Annexures</w:t>
      </w:r>
      <w:r w:rsidRPr="004F0DAD">
        <w:rPr>
          <w:rFonts w:cs="Times New Roman"/>
        </w:rPr>
        <w:t xml:space="preserve"> to it.</w:t>
      </w:r>
    </w:p>
    <w:p w14:paraId="52E56223" w14:textId="77777777" w:rsidR="0044274A" w:rsidRPr="004F0DAD" w:rsidRDefault="0044274A" w:rsidP="0044274A">
      <w:pPr>
        <w:pStyle w:val="NoSpacing"/>
        <w:rPr>
          <w:rFonts w:cs="Times New Roman"/>
        </w:rPr>
      </w:pPr>
    </w:p>
    <w:p w14:paraId="743F3990" w14:textId="77777777" w:rsidR="00BA04C4" w:rsidRPr="004F0DAD" w:rsidRDefault="00BA04C4" w:rsidP="0044274A">
      <w:pPr>
        <w:pStyle w:val="NoSpacing"/>
        <w:rPr>
          <w:rFonts w:cs="Times New Roman"/>
        </w:rPr>
      </w:pPr>
      <w:r w:rsidRPr="004F0DAD">
        <w:rPr>
          <w:rFonts w:cs="Times New Roman"/>
          <w:b/>
        </w:rPr>
        <w:t>“Background Intellectual Property”</w:t>
      </w:r>
      <w:r w:rsidRPr="004F0DAD">
        <w:rPr>
          <w:rFonts w:cs="Times New Roman"/>
        </w:rPr>
        <w:t xml:space="preserve"> means any Intellectual Property owned by the Parties prior to the commencement of this Agreement and which is made available by a </w:t>
      </w:r>
      <w:r w:rsidR="004F0DAD">
        <w:rPr>
          <w:rFonts w:cs="Times New Roman"/>
        </w:rPr>
        <w:t>P</w:t>
      </w:r>
      <w:r w:rsidRPr="004F0DAD">
        <w:rPr>
          <w:rFonts w:cs="Times New Roman"/>
        </w:rPr>
        <w:t xml:space="preserve">arty or Parties </w:t>
      </w:r>
      <w:r w:rsidR="008D4A99" w:rsidRPr="004F0DAD">
        <w:rPr>
          <w:rFonts w:cs="Times New Roman"/>
        </w:rPr>
        <w:t xml:space="preserve">in the course of this </w:t>
      </w:r>
      <w:r w:rsidR="004F0DAD">
        <w:rPr>
          <w:rFonts w:cs="Times New Roman"/>
        </w:rPr>
        <w:t>A</w:t>
      </w:r>
      <w:r w:rsidR="008D4A99" w:rsidRPr="004F0DAD">
        <w:rPr>
          <w:rFonts w:cs="Times New Roman"/>
        </w:rPr>
        <w:t>greement</w:t>
      </w:r>
      <w:r w:rsidRPr="004F0DAD">
        <w:rPr>
          <w:rFonts w:cs="Times New Roman"/>
        </w:rPr>
        <w:t>.</w:t>
      </w:r>
    </w:p>
    <w:p w14:paraId="07547A01" w14:textId="77777777" w:rsidR="00BA04C4" w:rsidRPr="004F0DAD" w:rsidRDefault="00BA04C4" w:rsidP="0044274A">
      <w:pPr>
        <w:pStyle w:val="NoSpacing"/>
        <w:rPr>
          <w:rFonts w:cs="Times New Roman"/>
        </w:rPr>
      </w:pPr>
    </w:p>
    <w:p w14:paraId="3AEE9ECE" w14:textId="77777777" w:rsidR="00BA04C4" w:rsidRPr="004F0DAD" w:rsidRDefault="00BA04C4" w:rsidP="0044274A">
      <w:pPr>
        <w:pStyle w:val="NoSpacing"/>
        <w:rPr>
          <w:rFonts w:cs="Times New Roman"/>
        </w:rPr>
      </w:pPr>
      <w:r w:rsidRPr="004F0DAD">
        <w:rPr>
          <w:rFonts w:cs="Times New Roman"/>
          <w:b/>
        </w:rPr>
        <w:t>“Collaboration Cap”</w:t>
      </w:r>
      <w:r w:rsidRPr="004F0DAD">
        <w:rPr>
          <w:rFonts w:cs="Times New Roman"/>
        </w:rPr>
        <w:t xml:space="preserve"> means the maximum amount of costs and expenses that </w:t>
      </w:r>
      <w:r w:rsidR="00756A96" w:rsidRPr="004F0DAD">
        <w:rPr>
          <w:rFonts w:cs="Times New Roman"/>
          <w:shd w:val="clear" w:color="auto" w:fill="FFFF00"/>
        </w:rPr>
        <w:t>CO. NAME</w:t>
      </w:r>
      <w:r w:rsidR="008E2153" w:rsidRPr="004F0DAD">
        <w:rPr>
          <w:rFonts w:cs="Times New Roman"/>
          <w:shd w:val="clear" w:color="auto" w:fill="FFFF00"/>
        </w:rPr>
        <w:t>……</w:t>
      </w:r>
      <w:proofErr w:type="gramStart"/>
      <w:r w:rsidR="008E2153" w:rsidRPr="004F0DAD">
        <w:rPr>
          <w:rFonts w:cs="Times New Roman"/>
          <w:shd w:val="clear" w:color="auto" w:fill="FFFF00"/>
        </w:rPr>
        <w:t>…..</w:t>
      </w:r>
      <w:proofErr w:type="gramEnd"/>
      <w:r w:rsidRPr="004F0DAD">
        <w:rPr>
          <w:rFonts w:cs="Times New Roman"/>
        </w:rPr>
        <w:t>accepts to incur under or in connection with this Agreement, as defined in Schedule 1.</w:t>
      </w:r>
    </w:p>
    <w:p w14:paraId="5043CB0F" w14:textId="77777777" w:rsidR="00BA04C4" w:rsidRPr="004F0DAD" w:rsidRDefault="00BA04C4" w:rsidP="0044274A">
      <w:pPr>
        <w:pStyle w:val="NoSpacing"/>
        <w:rPr>
          <w:rFonts w:cs="Times New Roman"/>
        </w:rPr>
      </w:pPr>
    </w:p>
    <w:p w14:paraId="4F36C8FA" w14:textId="77777777" w:rsidR="00CA469A" w:rsidRPr="004F0DAD" w:rsidRDefault="00CA469A" w:rsidP="0044274A">
      <w:pPr>
        <w:pStyle w:val="NoSpacing"/>
        <w:rPr>
          <w:rFonts w:cs="Times New Roman"/>
        </w:rPr>
      </w:pPr>
      <w:r w:rsidRPr="004F0DAD">
        <w:rPr>
          <w:rFonts w:cs="Times New Roman"/>
          <w:b/>
        </w:rPr>
        <w:t>“Collaboration Tasks”</w:t>
      </w:r>
      <w:r w:rsidRPr="004F0DAD">
        <w:rPr>
          <w:rFonts w:cs="Times New Roman"/>
        </w:rPr>
        <w:t xml:space="preserve"> means the </w:t>
      </w:r>
      <w:r w:rsidR="00A950DC" w:rsidRPr="004F0DAD">
        <w:rPr>
          <w:rFonts w:cs="Times New Roman"/>
        </w:rPr>
        <w:t>tasks</w:t>
      </w:r>
      <w:r w:rsidRPr="004F0DAD">
        <w:rPr>
          <w:rFonts w:cs="Times New Roman"/>
        </w:rPr>
        <w:t xml:space="preserve"> described in Schedule 1 to be </w:t>
      </w:r>
      <w:r w:rsidR="00A950DC" w:rsidRPr="004F0DAD">
        <w:rPr>
          <w:rFonts w:cs="Times New Roman"/>
        </w:rPr>
        <w:t>performed</w:t>
      </w:r>
      <w:r w:rsidRPr="004F0DAD">
        <w:rPr>
          <w:rFonts w:cs="Times New Roman"/>
        </w:rPr>
        <w:t xml:space="preserve"> by the Part</w:t>
      </w:r>
      <w:r w:rsidR="00A950DC" w:rsidRPr="004F0DAD">
        <w:rPr>
          <w:rFonts w:cs="Times New Roman"/>
        </w:rPr>
        <w:t>ies under this Agreement</w:t>
      </w:r>
      <w:r w:rsidRPr="004F0DAD">
        <w:rPr>
          <w:rFonts w:cs="Times New Roman"/>
        </w:rPr>
        <w:t>.</w:t>
      </w:r>
    </w:p>
    <w:p w14:paraId="07459315" w14:textId="77777777" w:rsidR="0044274A" w:rsidRPr="004F0DAD" w:rsidRDefault="0044274A" w:rsidP="0044274A">
      <w:pPr>
        <w:pStyle w:val="NoSpacing"/>
        <w:rPr>
          <w:rFonts w:cs="Times New Roman"/>
        </w:rPr>
      </w:pPr>
    </w:p>
    <w:p w14:paraId="61F3A97B" w14:textId="77777777" w:rsidR="00CA469A" w:rsidRPr="004F0DAD" w:rsidRDefault="00CA469A" w:rsidP="0044274A">
      <w:pPr>
        <w:pStyle w:val="NoSpacing"/>
        <w:rPr>
          <w:rFonts w:cs="Times New Roman"/>
        </w:rPr>
      </w:pPr>
      <w:r w:rsidRPr="004F0DAD">
        <w:rPr>
          <w:rFonts w:cs="Times New Roman"/>
          <w:b/>
        </w:rPr>
        <w:t>“Commencement Date”</w:t>
      </w:r>
      <w:r w:rsidRPr="004F0DAD">
        <w:rPr>
          <w:rFonts w:cs="Times New Roman"/>
        </w:rPr>
        <w:t xml:space="preserve"> means the date first appearing on this Agreement.</w:t>
      </w:r>
    </w:p>
    <w:p w14:paraId="6537F28F" w14:textId="77777777" w:rsidR="0044274A" w:rsidRPr="004F0DAD" w:rsidRDefault="0044274A" w:rsidP="0044274A">
      <w:pPr>
        <w:pStyle w:val="NoSpacing"/>
        <w:rPr>
          <w:rFonts w:cs="Times New Roman"/>
        </w:rPr>
      </w:pPr>
    </w:p>
    <w:p w14:paraId="28DBF79C" w14:textId="77777777" w:rsidR="00CA469A" w:rsidRPr="004F0DAD" w:rsidRDefault="00CA469A" w:rsidP="0044274A">
      <w:pPr>
        <w:pStyle w:val="NoSpacing"/>
        <w:rPr>
          <w:rFonts w:cs="Times New Roman"/>
        </w:rPr>
      </w:pPr>
      <w:r w:rsidRPr="004F0DAD">
        <w:rPr>
          <w:rFonts w:cs="Times New Roman"/>
          <w:b/>
        </w:rPr>
        <w:t>“Confidential Information”</w:t>
      </w:r>
      <w:r w:rsidRPr="004F0DAD">
        <w:rPr>
          <w:rFonts w:cs="Times New Roman"/>
        </w:rPr>
        <w:t xml:space="preserve"> means all information passing from the disclosing Party to the other Party relating to the collaboration program including without limitation (</w:t>
      </w:r>
      <w:proofErr w:type="spellStart"/>
      <w:r w:rsidRPr="004F0DAD">
        <w:rPr>
          <w:rFonts w:cs="Times New Roman"/>
        </w:rPr>
        <w:t>i</w:t>
      </w:r>
      <w:proofErr w:type="spellEnd"/>
      <w:r w:rsidRPr="004F0DAD">
        <w:rPr>
          <w:rFonts w:cs="Times New Roman"/>
        </w:rPr>
        <w:t>) financial information, business plans, reports or findings, investigative studies, consultations, methodologies, proposals, systems, programs, course content, techniques, strategies, improvements, discoveries, processes, innovations, inventions, trade secrets, drawings, know how, source and object code, arrangements and agreements with third parties, formulae, concepts not reduced to material form, designs, plans and models whether given orally or in writing (ii) any derivations of any information or data which embodies, contains or describes the Confidential Information and (iii) any other data or information designated by the disclosing Party  be confidential or relating to the current or prospective activities or business of the disclosing Party.</w:t>
      </w:r>
    </w:p>
    <w:p w14:paraId="6DFB9E20" w14:textId="77777777" w:rsidR="0044274A" w:rsidRPr="004F0DAD" w:rsidRDefault="0044274A" w:rsidP="0044274A">
      <w:pPr>
        <w:pStyle w:val="NoSpacing"/>
        <w:rPr>
          <w:rFonts w:cs="Times New Roman"/>
        </w:rPr>
      </w:pPr>
    </w:p>
    <w:p w14:paraId="5C86AEBC" w14:textId="77777777" w:rsidR="0050113D" w:rsidRPr="004F0DAD" w:rsidRDefault="0050113D" w:rsidP="0044274A">
      <w:pPr>
        <w:pStyle w:val="NoSpacing"/>
        <w:rPr>
          <w:rFonts w:cs="Times New Roman"/>
        </w:rPr>
      </w:pPr>
      <w:r w:rsidRPr="004F0DAD">
        <w:rPr>
          <w:rFonts w:cs="Times New Roman"/>
          <w:b/>
        </w:rPr>
        <w:t>"Force Majeure"</w:t>
      </w:r>
      <w:r w:rsidRPr="004F0DAD">
        <w:rPr>
          <w:rFonts w:cs="Times New Roman"/>
        </w:rPr>
        <w:t xml:space="preserve"> has the meaning specified in Clause 14.3.</w:t>
      </w:r>
    </w:p>
    <w:p w14:paraId="70DF9E56" w14:textId="77777777" w:rsidR="0050113D" w:rsidRPr="004F0DAD" w:rsidRDefault="0020572B" w:rsidP="0020572B">
      <w:pPr>
        <w:pStyle w:val="NoSpacing"/>
        <w:tabs>
          <w:tab w:val="left" w:pos="6448"/>
        </w:tabs>
        <w:rPr>
          <w:rFonts w:cs="Times New Roman"/>
        </w:rPr>
      </w:pPr>
      <w:r w:rsidRPr="004F0DAD">
        <w:rPr>
          <w:rFonts w:cs="Times New Roman"/>
        </w:rPr>
        <w:tab/>
      </w:r>
    </w:p>
    <w:p w14:paraId="3712A444" w14:textId="77777777" w:rsidR="00CA469A" w:rsidRPr="004F0DAD" w:rsidRDefault="00CA469A" w:rsidP="0044274A">
      <w:pPr>
        <w:pStyle w:val="NoSpacing"/>
        <w:rPr>
          <w:rFonts w:cs="Times New Roman"/>
        </w:rPr>
      </w:pPr>
      <w:r w:rsidRPr="004F0DAD">
        <w:rPr>
          <w:rFonts w:cs="Times New Roman"/>
          <w:b/>
        </w:rPr>
        <w:t>“Intellectual Property”</w:t>
      </w:r>
      <w:r w:rsidRPr="004F0DAD">
        <w:rPr>
          <w:rFonts w:cs="Times New Roman"/>
        </w:rPr>
        <w:t xml:space="preserve"> means all rights in relation to inventions (including patents), registered and unregistered trademarks (including service marks), copyright, circuit layouts, registrable designs, registrable plant varieties, processes, know-how and confidential information in the industrial, scientific and artistic fields including application or right to apply for registration of any of those rights.</w:t>
      </w:r>
    </w:p>
    <w:p w14:paraId="44E871BC" w14:textId="77777777" w:rsidR="00CA469A" w:rsidRPr="004F0DAD" w:rsidRDefault="00CA469A" w:rsidP="0044274A">
      <w:pPr>
        <w:pStyle w:val="NoSpacing"/>
        <w:rPr>
          <w:rFonts w:cs="Times New Roman"/>
        </w:rPr>
      </w:pPr>
    </w:p>
    <w:p w14:paraId="7DF60984" w14:textId="77777777" w:rsidR="00A3779E" w:rsidRPr="004F0DAD" w:rsidRDefault="00A3779E" w:rsidP="0020572B">
      <w:pPr>
        <w:pStyle w:val="NoSpacing"/>
        <w:tabs>
          <w:tab w:val="left" w:pos="6899"/>
        </w:tabs>
        <w:rPr>
          <w:rFonts w:cs="Times New Roman"/>
        </w:rPr>
      </w:pPr>
      <w:r w:rsidRPr="004F0DAD">
        <w:rPr>
          <w:rFonts w:cs="Times New Roman"/>
          <w:b/>
        </w:rPr>
        <w:t>“Project”</w:t>
      </w:r>
      <w:r w:rsidRPr="004F0DAD">
        <w:rPr>
          <w:rFonts w:cs="Times New Roman"/>
        </w:rPr>
        <w:t xml:space="preserve"> means the research project described in Clause 1 below.</w:t>
      </w:r>
    </w:p>
    <w:p w14:paraId="144A5D23" w14:textId="77777777" w:rsidR="0044274A" w:rsidRPr="004F0DAD" w:rsidRDefault="0044274A" w:rsidP="0044274A">
      <w:pPr>
        <w:pStyle w:val="NoSpacing"/>
        <w:rPr>
          <w:rFonts w:cs="Times New Roman"/>
        </w:rPr>
      </w:pPr>
    </w:p>
    <w:p w14:paraId="738610EB" w14:textId="77777777" w:rsidR="0044274A" w:rsidRPr="004F0DAD" w:rsidRDefault="0044274A" w:rsidP="0044274A">
      <w:pPr>
        <w:pStyle w:val="NoSpacing"/>
        <w:rPr>
          <w:rFonts w:cs="Times New Roman"/>
        </w:rPr>
        <w:sectPr w:rsidR="0044274A" w:rsidRPr="004F0DAD" w:rsidSect="002766CB">
          <w:pgSz w:w="11906" w:h="16838" w:code="9"/>
          <w:pgMar w:top="1440" w:right="1440" w:bottom="1440" w:left="1440" w:header="567" w:footer="567" w:gutter="0"/>
          <w:cols w:space="720"/>
          <w:docGrid w:linePitch="360"/>
        </w:sectPr>
      </w:pPr>
    </w:p>
    <w:p w14:paraId="7D650327" w14:textId="77777777" w:rsidR="00CA469A" w:rsidRPr="004F0DAD" w:rsidRDefault="00CA469A" w:rsidP="001201C0">
      <w:pPr>
        <w:pStyle w:val="Heading1"/>
        <w:rPr>
          <w:rFonts w:cs="Times New Roman"/>
        </w:rPr>
      </w:pPr>
      <w:r w:rsidRPr="004F0DAD">
        <w:rPr>
          <w:rFonts w:cs="Times New Roman"/>
        </w:rPr>
        <w:lastRenderedPageBreak/>
        <w:t>INTENDED PROJECT OUTCOME</w:t>
      </w:r>
    </w:p>
    <w:p w14:paraId="1DB73819" w14:textId="77777777" w:rsidR="003F56D2" w:rsidRPr="004F0DAD" w:rsidRDefault="00D324F1" w:rsidP="00D045BD">
      <w:pPr>
        <w:pStyle w:val="BodyText1"/>
        <w:rPr>
          <w:rFonts w:cs="Times New Roman"/>
        </w:rPr>
      </w:pPr>
      <w:r w:rsidRPr="004F0DAD">
        <w:rPr>
          <w:rFonts w:cs="Times New Roman"/>
        </w:rPr>
        <w:t>1.1</w:t>
      </w:r>
      <w:r w:rsidRPr="004F0DAD">
        <w:rPr>
          <w:rFonts w:cs="Times New Roman"/>
        </w:rPr>
        <w:tab/>
      </w:r>
      <w:r w:rsidR="00253636" w:rsidRPr="004F0DAD">
        <w:rPr>
          <w:rFonts w:cs="Times New Roman"/>
        </w:rPr>
        <w:t>The Project consists in</w:t>
      </w:r>
      <w:r w:rsidR="002B18D6" w:rsidRPr="004F0DAD">
        <w:rPr>
          <w:rFonts w:cs="Times New Roman"/>
        </w:rPr>
        <w:t xml:space="preserve"> develop</w:t>
      </w:r>
      <w:r w:rsidR="00253636" w:rsidRPr="004F0DAD">
        <w:rPr>
          <w:rFonts w:cs="Times New Roman"/>
        </w:rPr>
        <w:t>ing a</w:t>
      </w:r>
      <w:r w:rsidR="002B18D6" w:rsidRPr="004F0DAD">
        <w:rPr>
          <w:rFonts w:cs="Times New Roman"/>
        </w:rPr>
        <w:t xml:space="preserve"> product of </w:t>
      </w:r>
      <w:r w:rsidR="00DE7AAD" w:rsidRPr="004F0DAD">
        <w:rPr>
          <w:rFonts w:cs="Times New Roman"/>
        </w:rPr>
        <w:t xml:space="preserve">CLC </w:t>
      </w:r>
      <w:r w:rsidR="006A5E04" w:rsidRPr="004F0DAD">
        <w:rPr>
          <w:rFonts w:cs="Times New Roman"/>
        </w:rPr>
        <w:t xml:space="preserve">using </w:t>
      </w:r>
      <w:r w:rsidR="00DE7AAD" w:rsidRPr="004F0DAD">
        <w:rPr>
          <w:rFonts w:cs="Times New Roman"/>
        </w:rPr>
        <w:t xml:space="preserve">coal bottom ash as sand </w:t>
      </w:r>
      <w:r w:rsidR="001201C0" w:rsidRPr="004F0DAD">
        <w:rPr>
          <w:rFonts w:cs="Times New Roman"/>
        </w:rPr>
        <w:t xml:space="preserve">and cement </w:t>
      </w:r>
      <w:r w:rsidR="00DE7AAD" w:rsidRPr="004F0DAD">
        <w:rPr>
          <w:rFonts w:cs="Times New Roman"/>
        </w:rPr>
        <w:t>replacement materials and supplementary cementing material</w:t>
      </w:r>
      <w:r w:rsidR="006A5E04" w:rsidRPr="004F0DAD">
        <w:rPr>
          <w:rFonts w:cs="Times New Roman"/>
        </w:rPr>
        <w:t xml:space="preserve"> (the </w:t>
      </w:r>
      <w:r w:rsidR="006A5E04" w:rsidRPr="004F0DAD">
        <w:rPr>
          <w:rFonts w:cs="Times New Roman"/>
          <w:b/>
        </w:rPr>
        <w:t>“Project”</w:t>
      </w:r>
      <w:r w:rsidR="006A5E04" w:rsidRPr="004F0DAD">
        <w:rPr>
          <w:rFonts w:cs="Times New Roman"/>
        </w:rPr>
        <w:t>)</w:t>
      </w:r>
      <w:r w:rsidR="000C71AF" w:rsidRPr="004F0DAD">
        <w:rPr>
          <w:rFonts w:cs="Times New Roman"/>
        </w:rPr>
        <w:t>.</w:t>
      </w:r>
    </w:p>
    <w:p w14:paraId="637805D2" w14:textId="77777777" w:rsidR="00CA469A" w:rsidRPr="004F0DAD" w:rsidRDefault="00CA469A" w:rsidP="003F56D2">
      <w:pPr>
        <w:pStyle w:val="BodyText1"/>
        <w:rPr>
          <w:rFonts w:cs="Times New Roman"/>
        </w:rPr>
      </w:pPr>
    </w:p>
    <w:p w14:paraId="5565B2F5" w14:textId="77777777" w:rsidR="00CA469A" w:rsidRPr="004F0DAD" w:rsidRDefault="006A5E04" w:rsidP="001201C0">
      <w:pPr>
        <w:pStyle w:val="Heading1"/>
        <w:rPr>
          <w:rFonts w:cs="Times New Roman"/>
        </w:rPr>
      </w:pPr>
      <w:r w:rsidRPr="004F0DAD">
        <w:rPr>
          <w:rFonts w:cs="Times New Roman"/>
        </w:rPr>
        <w:t>COLLABORATION TASKS</w:t>
      </w:r>
    </w:p>
    <w:p w14:paraId="2D3EDA2B" w14:textId="77777777" w:rsidR="006A5E04" w:rsidRPr="004F0DAD" w:rsidRDefault="00CA469A" w:rsidP="00967385">
      <w:pPr>
        <w:pStyle w:val="NoSpacing"/>
        <w:rPr>
          <w:rFonts w:cs="Times New Roman"/>
        </w:rPr>
      </w:pPr>
      <w:r w:rsidRPr="004F0DAD">
        <w:rPr>
          <w:rFonts w:cs="Times New Roman"/>
        </w:rPr>
        <w:t>2.1</w:t>
      </w:r>
      <w:r w:rsidRPr="004F0DAD">
        <w:rPr>
          <w:rFonts w:cs="Times New Roman"/>
        </w:rPr>
        <w:tab/>
      </w:r>
      <w:r w:rsidR="006A5E04" w:rsidRPr="004F0DAD">
        <w:rPr>
          <w:rFonts w:cs="Times New Roman"/>
        </w:rPr>
        <w:t>The Collaboration Tasks and their allocation between the Parties are defined in Schedule 1.</w:t>
      </w:r>
    </w:p>
    <w:p w14:paraId="463F29E8" w14:textId="77777777" w:rsidR="00CA469A" w:rsidRPr="004F0DAD" w:rsidRDefault="00CA469A" w:rsidP="000B325C">
      <w:pPr>
        <w:pStyle w:val="BodyText1"/>
        <w:rPr>
          <w:rFonts w:cs="Times New Roman"/>
        </w:rPr>
      </w:pPr>
    </w:p>
    <w:p w14:paraId="1221AB5C" w14:textId="77777777" w:rsidR="00CA469A" w:rsidRPr="004F0DAD" w:rsidRDefault="00CA469A" w:rsidP="001201C0">
      <w:pPr>
        <w:pStyle w:val="Heading1"/>
        <w:rPr>
          <w:rFonts w:cs="Times New Roman"/>
        </w:rPr>
      </w:pPr>
      <w:r w:rsidRPr="004F0DAD">
        <w:rPr>
          <w:rFonts w:cs="Times New Roman"/>
        </w:rPr>
        <w:t>COLLABORATION TASKS AND PAYMENTS</w:t>
      </w:r>
    </w:p>
    <w:p w14:paraId="78050C76" w14:textId="77777777" w:rsidR="000B325C" w:rsidRPr="004F0DAD" w:rsidRDefault="000B325C" w:rsidP="000B325C">
      <w:pPr>
        <w:pStyle w:val="BodyText1"/>
        <w:rPr>
          <w:rFonts w:cs="Times New Roman"/>
        </w:rPr>
      </w:pPr>
      <w:r w:rsidRPr="004F0DAD">
        <w:rPr>
          <w:rFonts w:cs="Times New Roman"/>
        </w:rPr>
        <w:t>3.1</w:t>
      </w:r>
      <w:r w:rsidRPr="004F0DAD">
        <w:rPr>
          <w:rFonts w:cs="Times New Roman"/>
        </w:rPr>
        <w:tab/>
      </w:r>
      <w:r w:rsidR="001E7EDA" w:rsidRPr="004F0DAD">
        <w:rPr>
          <w:rFonts w:cs="Times New Roman"/>
        </w:rPr>
        <w:t xml:space="preserve">The Parties shall use reasonable efforts to carry out the Project. </w:t>
      </w:r>
      <w:r w:rsidRPr="004F0DAD">
        <w:rPr>
          <w:rFonts w:cs="Times New Roman"/>
        </w:rPr>
        <w:t xml:space="preserve">The Parties will direct their employees, servants, agents or contractors to carry out the Collaboration Tasks described in Schedule 1 in order to achieve the </w:t>
      </w:r>
      <w:r w:rsidR="00A51C64" w:rsidRPr="004F0DAD">
        <w:rPr>
          <w:rFonts w:cs="Times New Roman"/>
        </w:rPr>
        <w:t xml:space="preserve">tentative time schedule defined in </w:t>
      </w:r>
      <w:r w:rsidRPr="004F0DAD">
        <w:rPr>
          <w:rFonts w:cs="Times New Roman"/>
        </w:rPr>
        <w:t>Schedule 2. The tasks of each Party are respectively allocated in Schedule 1.</w:t>
      </w:r>
    </w:p>
    <w:p w14:paraId="3B7B4B86" w14:textId="77777777" w:rsidR="000B325C" w:rsidRPr="004F0DAD" w:rsidRDefault="000B325C" w:rsidP="000B325C">
      <w:pPr>
        <w:pStyle w:val="BodyText1"/>
        <w:rPr>
          <w:rFonts w:cs="Times New Roman"/>
        </w:rPr>
      </w:pPr>
    </w:p>
    <w:p w14:paraId="392FB391" w14:textId="77777777" w:rsidR="000B325C" w:rsidRPr="004F0DAD" w:rsidRDefault="000B325C" w:rsidP="000B325C">
      <w:pPr>
        <w:pStyle w:val="BodyText1"/>
        <w:rPr>
          <w:rFonts w:cs="Times New Roman"/>
        </w:rPr>
      </w:pPr>
      <w:r w:rsidRPr="004F0DAD">
        <w:rPr>
          <w:rFonts w:cs="Times New Roman"/>
        </w:rPr>
        <w:t>3.2</w:t>
      </w:r>
      <w:r w:rsidRPr="004F0DAD">
        <w:rPr>
          <w:rFonts w:cs="Times New Roman"/>
        </w:rPr>
        <w:tab/>
        <w:t>The Parties shall provide to each other the equipment, materials, facilities, information and assistance as may reasonably be required by the Parties to satisfactorily perform the Collaboration Tasks and achieve the Project.</w:t>
      </w:r>
    </w:p>
    <w:p w14:paraId="3A0FF5F2" w14:textId="77777777" w:rsidR="000B325C" w:rsidRPr="004F0DAD" w:rsidRDefault="000B325C" w:rsidP="000B325C">
      <w:pPr>
        <w:pStyle w:val="BodyText1"/>
        <w:rPr>
          <w:rFonts w:cs="Times New Roman"/>
        </w:rPr>
      </w:pPr>
    </w:p>
    <w:p w14:paraId="0C375A46" w14:textId="77777777" w:rsidR="00CA469A" w:rsidRPr="004F0DAD" w:rsidRDefault="000B325C" w:rsidP="000B325C">
      <w:pPr>
        <w:pStyle w:val="BodyText1"/>
        <w:rPr>
          <w:rFonts w:cs="Times New Roman"/>
        </w:rPr>
      </w:pPr>
      <w:r w:rsidRPr="004F0DAD">
        <w:rPr>
          <w:rFonts w:cs="Times New Roman"/>
        </w:rPr>
        <w:t>3.3</w:t>
      </w:r>
      <w:r w:rsidRPr="004F0DAD">
        <w:rPr>
          <w:rFonts w:cs="Times New Roman"/>
        </w:rPr>
        <w:tab/>
        <w:t>Each Party shall use reasonable endeavours to assist the other Party in the carrying out of the Collaboration Tasks and to achieve the Project.</w:t>
      </w:r>
    </w:p>
    <w:p w14:paraId="5630AD66" w14:textId="77777777" w:rsidR="000B325C" w:rsidRPr="004F0DAD" w:rsidRDefault="000B325C" w:rsidP="000B325C">
      <w:pPr>
        <w:pStyle w:val="NoSpacing"/>
        <w:rPr>
          <w:rFonts w:cs="Times New Roman"/>
          <w:lang w:bidi="bn-BD"/>
        </w:rPr>
      </w:pPr>
    </w:p>
    <w:p w14:paraId="0C935E82" w14:textId="77777777" w:rsidR="000B325C" w:rsidRPr="004F0DAD" w:rsidRDefault="000B325C" w:rsidP="006C0889">
      <w:pPr>
        <w:pStyle w:val="BodyText2"/>
        <w:rPr>
          <w:rFonts w:cs="Times New Roman"/>
          <w:color w:val="auto"/>
          <w:lang w:bidi="bn-BD"/>
        </w:rPr>
      </w:pPr>
      <w:r w:rsidRPr="004F0DAD">
        <w:rPr>
          <w:rFonts w:cs="Times New Roman"/>
          <w:color w:val="auto"/>
          <w:lang w:bidi="bn-BD"/>
        </w:rPr>
        <w:t>3.4</w:t>
      </w:r>
      <w:r w:rsidRPr="004F0DAD">
        <w:rPr>
          <w:rFonts w:cs="Times New Roman"/>
          <w:color w:val="auto"/>
          <w:lang w:bidi="bn-BD"/>
        </w:rPr>
        <w:tab/>
      </w:r>
      <w:r w:rsidR="009E0E91" w:rsidRPr="004F0DAD">
        <w:rPr>
          <w:rFonts w:cs="Times New Roman"/>
          <w:color w:val="auto"/>
          <w:lang w:bidi="bn-BD"/>
        </w:rPr>
        <w:t>The yearly contribution from</w:t>
      </w:r>
      <w:r w:rsidR="004F0DAD">
        <w:rPr>
          <w:rFonts w:cs="Times New Roman"/>
          <w:color w:val="auto"/>
          <w:lang w:bidi="bn-BD"/>
        </w:rPr>
        <w:t xml:space="preserve"> </w:t>
      </w:r>
      <w:r w:rsidR="004F0DAD" w:rsidRPr="004F0DAD">
        <w:rPr>
          <w:rFonts w:cs="Times New Roman"/>
          <w:color w:val="auto"/>
          <w:highlight w:val="yellow"/>
          <w:lang w:bidi="bn-BD"/>
        </w:rPr>
        <w:t>CO. NAME</w:t>
      </w:r>
      <w:r w:rsidR="008E2153" w:rsidRPr="004F0DAD">
        <w:rPr>
          <w:rFonts w:cs="Times New Roman"/>
          <w:color w:val="auto"/>
          <w:highlight w:val="yellow"/>
          <w:shd w:val="clear" w:color="auto" w:fill="FFFF00"/>
          <w:lang w:bidi="bn-BD"/>
        </w:rPr>
        <w:t>……</w:t>
      </w:r>
      <w:proofErr w:type="gramStart"/>
      <w:r w:rsidR="008E2153" w:rsidRPr="004F0DAD">
        <w:rPr>
          <w:rFonts w:cs="Times New Roman"/>
          <w:color w:val="auto"/>
          <w:highlight w:val="yellow"/>
          <w:shd w:val="clear" w:color="auto" w:fill="FFFF00"/>
          <w:lang w:bidi="bn-BD"/>
        </w:rPr>
        <w:t>…..</w:t>
      </w:r>
      <w:proofErr w:type="gramEnd"/>
      <w:r w:rsidR="006C0889" w:rsidRPr="004F0DAD">
        <w:rPr>
          <w:rFonts w:cs="Times New Roman"/>
          <w:color w:val="auto"/>
          <w:lang w:bidi="bn-BD"/>
        </w:rPr>
        <w:t xml:space="preserve"> </w:t>
      </w:r>
      <w:r w:rsidR="009E0E91" w:rsidRPr="004F0DAD">
        <w:rPr>
          <w:rFonts w:cs="Times New Roman"/>
          <w:color w:val="auto"/>
          <w:lang w:bidi="bn-BD"/>
        </w:rPr>
        <w:t xml:space="preserve">shall be paid to </w:t>
      </w:r>
      <w:r w:rsidR="004F0DAD">
        <w:rPr>
          <w:rFonts w:cs="Times New Roman"/>
          <w:color w:val="auto"/>
          <w:lang w:bidi="bn-BD"/>
        </w:rPr>
        <w:t xml:space="preserve">the </w:t>
      </w:r>
      <w:r w:rsidR="009E0E91" w:rsidRPr="004F0DAD">
        <w:rPr>
          <w:rFonts w:cs="Times New Roman"/>
          <w:color w:val="auto"/>
          <w:lang w:bidi="bn-BD"/>
        </w:rPr>
        <w:t>Bursary, University of Malaya on yearly basis and shall be used by UM solely for the purposes of the Project, as indicated in Schedule 3</w:t>
      </w:r>
      <w:r w:rsidR="00F85444" w:rsidRPr="004F0DAD">
        <w:rPr>
          <w:rFonts w:cs="Times New Roman"/>
          <w:color w:val="auto"/>
          <w:lang w:bidi="bn-BD"/>
        </w:rPr>
        <w:t>.</w:t>
      </w:r>
    </w:p>
    <w:p w14:paraId="61829076" w14:textId="77777777" w:rsidR="005F22A9" w:rsidRPr="004F0DAD" w:rsidRDefault="005F22A9" w:rsidP="005F22A9">
      <w:pPr>
        <w:pStyle w:val="NoSpacing"/>
        <w:rPr>
          <w:rFonts w:cs="Times New Roman"/>
        </w:rPr>
      </w:pPr>
    </w:p>
    <w:p w14:paraId="679CBD3B" w14:textId="77777777" w:rsidR="005F22A9" w:rsidRPr="004F0DAD" w:rsidRDefault="005F22A9" w:rsidP="005F22A9">
      <w:pPr>
        <w:pStyle w:val="NoSpacing"/>
        <w:rPr>
          <w:rFonts w:cs="Times New Roman"/>
        </w:rPr>
      </w:pPr>
      <w:r w:rsidRPr="004F0DAD">
        <w:rPr>
          <w:rFonts w:cs="Times New Roman"/>
        </w:rPr>
        <w:t>3.5</w:t>
      </w:r>
      <w:r w:rsidRPr="004F0DAD">
        <w:rPr>
          <w:rFonts w:cs="Times New Roman"/>
        </w:rPr>
        <w:tab/>
        <w:t xml:space="preserve">Each Party shall immediately notify the other Party in writing if there is an unexpected technical or scientific problem which makes it impossible to achieve or is likely to cause a material delay to the achievement of any of the objectives of the Project or any particular stage of the Project or any material increase in the costs of the Project or if either </w:t>
      </w:r>
      <w:r w:rsidR="004F0DAD">
        <w:rPr>
          <w:rFonts w:cs="Times New Roman"/>
        </w:rPr>
        <w:t xml:space="preserve">Party </w:t>
      </w:r>
      <w:r w:rsidRPr="004F0DAD">
        <w:rPr>
          <w:rFonts w:cs="Times New Roman"/>
        </w:rPr>
        <w:t>becomes aware of the action of any third party which threatens to affect adversely the successful completion of the Project or the reasonable expectations of either Party hereunder.</w:t>
      </w:r>
    </w:p>
    <w:p w14:paraId="2BA226A1" w14:textId="77777777" w:rsidR="00BB129E" w:rsidRPr="004F0DAD" w:rsidRDefault="00BB129E" w:rsidP="00BB129E">
      <w:pPr>
        <w:pStyle w:val="NoSpacing"/>
        <w:rPr>
          <w:rFonts w:cs="Times New Roman"/>
        </w:rPr>
      </w:pPr>
    </w:p>
    <w:p w14:paraId="1E7DA67D" w14:textId="77777777" w:rsidR="00CA469A" w:rsidRPr="004F0DAD" w:rsidRDefault="00437CCD" w:rsidP="001201C0">
      <w:pPr>
        <w:pStyle w:val="Heading1"/>
        <w:rPr>
          <w:rFonts w:cs="Times New Roman"/>
        </w:rPr>
      </w:pPr>
      <w:r w:rsidRPr="004F0DAD">
        <w:rPr>
          <w:rFonts w:cs="Times New Roman"/>
        </w:rPr>
        <w:t>I</w:t>
      </w:r>
      <w:r w:rsidR="00CA469A" w:rsidRPr="004F0DAD">
        <w:rPr>
          <w:rFonts w:cs="Times New Roman"/>
        </w:rPr>
        <w:t>NTELLECTUAL PROPERTY</w:t>
      </w:r>
    </w:p>
    <w:p w14:paraId="3F8516D6" w14:textId="77777777" w:rsidR="00437CCD" w:rsidRPr="004F0DAD" w:rsidRDefault="00437CCD" w:rsidP="006F1B49">
      <w:pPr>
        <w:pStyle w:val="NoSpacing"/>
        <w:rPr>
          <w:rFonts w:cs="Times New Roman"/>
        </w:rPr>
      </w:pPr>
      <w:r w:rsidRPr="004F0DAD">
        <w:rPr>
          <w:rFonts w:cs="Times New Roman"/>
        </w:rPr>
        <w:t>4.1</w:t>
      </w:r>
      <w:r w:rsidRPr="004F0DAD">
        <w:rPr>
          <w:rFonts w:cs="Times New Roman"/>
        </w:rPr>
        <w:tab/>
        <w:t xml:space="preserve">Each of the Parties, subject to any </w:t>
      </w:r>
      <w:proofErr w:type="gramStart"/>
      <w:r w:rsidRPr="004F0DAD">
        <w:rPr>
          <w:rFonts w:cs="Times New Roman"/>
        </w:rPr>
        <w:t>third party</w:t>
      </w:r>
      <w:proofErr w:type="gramEnd"/>
      <w:r w:rsidRPr="004F0DAD">
        <w:rPr>
          <w:rFonts w:cs="Times New Roman"/>
        </w:rPr>
        <w:t xml:space="preserve"> rights that may exist, agree to provide, free of charge, a non-exclusive, non-transferable, licence to any Background Intellectual Property which shall be limited solely for the purpose of performing work under this Agreement. Any Background Intellectual Property must be clearly identified as such by the contributor at the time it is provided to the other Party.</w:t>
      </w:r>
    </w:p>
    <w:p w14:paraId="17AD93B2" w14:textId="77777777" w:rsidR="00437CCD" w:rsidRPr="004F0DAD" w:rsidRDefault="00437CCD" w:rsidP="006F1B49">
      <w:pPr>
        <w:pStyle w:val="NoSpacing"/>
        <w:rPr>
          <w:rFonts w:cs="Times New Roman"/>
        </w:rPr>
      </w:pPr>
    </w:p>
    <w:p w14:paraId="7F1FA5EE" w14:textId="77777777" w:rsidR="00437CCD" w:rsidRPr="004F0DAD" w:rsidRDefault="00437CCD" w:rsidP="006F1B49">
      <w:pPr>
        <w:pStyle w:val="NoSpacing"/>
        <w:rPr>
          <w:rFonts w:cs="Times New Roman"/>
        </w:rPr>
      </w:pPr>
      <w:r w:rsidRPr="004F0DAD">
        <w:rPr>
          <w:rFonts w:cs="Times New Roman"/>
        </w:rPr>
        <w:t>4.2</w:t>
      </w:r>
      <w:r w:rsidRPr="004F0DAD">
        <w:rPr>
          <w:rFonts w:cs="Times New Roman"/>
        </w:rPr>
        <w:tab/>
        <w:t>Intellectual Property created independently by one Party under this Agreement shall be owned by that Party and shall be under the exclusive administration and control of that Party.</w:t>
      </w:r>
    </w:p>
    <w:p w14:paraId="0DE4B5B7" w14:textId="77777777" w:rsidR="00437CCD" w:rsidRPr="004F0DAD" w:rsidRDefault="00437CCD" w:rsidP="006F1B49">
      <w:pPr>
        <w:pStyle w:val="NoSpacing"/>
        <w:rPr>
          <w:rFonts w:cs="Times New Roman"/>
        </w:rPr>
      </w:pPr>
    </w:p>
    <w:p w14:paraId="66204FF1" w14:textId="77777777" w:rsidR="00D41038" w:rsidRPr="004F0DAD" w:rsidRDefault="00D41038" w:rsidP="006F1B49">
      <w:pPr>
        <w:pStyle w:val="NoSpacing"/>
        <w:rPr>
          <w:rFonts w:cs="Times New Roman"/>
          <w:highlight w:val="lightGray"/>
        </w:rPr>
      </w:pPr>
    </w:p>
    <w:p w14:paraId="2DBF0D7D" w14:textId="77777777" w:rsidR="00D41038" w:rsidRPr="004F0DAD" w:rsidRDefault="00D41038" w:rsidP="006F1B49">
      <w:pPr>
        <w:pStyle w:val="NoSpacing"/>
        <w:rPr>
          <w:rFonts w:cs="Times New Roman"/>
        </w:rPr>
      </w:pPr>
    </w:p>
    <w:p w14:paraId="6B62F1B3" w14:textId="77777777" w:rsidR="00D41038" w:rsidRPr="004F0DAD" w:rsidRDefault="00D41038" w:rsidP="00D41038">
      <w:pPr>
        <w:pStyle w:val="NoSpacing"/>
        <w:rPr>
          <w:rFonts w:cs="Times New Roman"/>
        </w:rPr>
      </w:pPr>
    </w:p>
    <w:p w14:paraId="40416329" w14:textId="77777777" w:rsidR="00CA469A" w:rsidRPr="004F0DAD" w:rsidRDefault="00CA469A" w:rsidP="001201C0">
      <w:pPr>
        <w:pStyle w:val="Heading1"/>
        <w:rPr>
          <w:rFonts w:cs="Times New Roman"/>
        </w:rPr>
      </w:pPr>
      <w:r w:rsidRPr="004F0DAD">
        <w:rPr>
          <w:rFonts w:cs="Times New Roman"/>
        </w:rPr>
        <w:t>PATENTING AND LICENSING</w:t>
      </w:r>
    </w:p>
    <w:p w14:paraId="66F6664E" w14:textId="77777777" w:rsidR="00CA469A" w:rsidRPr="004F0DAD" w:rsidRDefault="00CA469A" w:rsidP="006F1B49">
      <w:pPr>
        <w:pStyle w:val="NoSpacing"/>
        <w:rPr>
          <w:rFonts w:cs="Times New Roman"/>
        </w:rPr>
      </w:pPr>
      <w:r w:rsidRPr="004F0DAD">
        <w:rPr>
          <w:rFonts w:cs="Times New Roman"/>
        </w:rPr>
        <w:t>5.1</w:t>
      </w:r>
      <w:r w:rsidRPr="004F0DAD">
        <w:rPr>
          <w:rFonts w:cs="Times New Roman"/>
        </w:rPr>
        <w:tab/>
        <w:t>In the event of the Collaboration Tasks resulting i</w:t>
      </w:r>
      <w:r w:rsidR="006F1B49" w:rsidRPr="004F0DAD">
        <w:rPr>
          <w:rFonts w:cs="Times New Roman"/>
        </w:rPr>
        <w:t xml:space="preserve">n a patentable invention, both </w:t>
      </w:r>
      <w:r w:rsidRPr="004F0DAD">
        <w:rPr>
          <w:rFonts w:cs="Times New Roman"/>
        </w:rPr>
        <w:t xml:space="preserve">Parties shall </w:t>
      </w:r>
      <w:r w:rsidR="000C6E21" w:rsidRPr="004F0DAD">
        <w:rPr>
          <w:rFonts w:cs="Times New Roman"/>
        </w:rPr>
        <w:t xml:space="preserve">jointly </w:t>
      </w:r>
      <w:r w:rsidRPr="004F0DAD">
        <w:rPr>
          <w:rFonts w:cs="Times New Roman"/>
        </w:rPr>
        <w:t xml:space="preserve">determine what if any, patent applications shall be made in respect thereof and in which countries such applications shall be made and be responsible for the registration and maintaining of the patent. </w:t>
      </w:r>
    </w:p>
    <w:p w14:paraId="02F2C34E" w14:textId="77777777" w:rsidR="00CA469A" w:rsidRPr="004F0DAD" w:rsidRDefault="00CA469A" w:rsidP="006F1B49">
      <w:pPr>
        <w:pStyle w:val="NoSpacing"/>
        <w:rPr>
          <w:rFonts w:cs="Times New Roman"/>
        </w:rPr>
      </w:pPr>
    </w:p>
    <w:p w14:paraId="45D82483" w14:textId="77777777" w:rsidR="00CA469A" w:rsidRPr="004F0DAD" w:rsidRDefault="00CA469A" w:rsidP="006F1B49">
      <w:pPr>
        <w:pStyle w:val="NoSpacing"/>
        <w:rPr>
          <w:rFonts w:cs="Times New Roman"/>
        </w:rPr>
      </w:pPr>
      <w:r w:rsidRPr="004F0DAD">
        <w:rPr>
          <w:rFonts w:cs="Times New Roman"/>
        </w:rPr>
        <w:t>5.2</w:t>
      </w:r>
      <w:r w:rsidRPr="004F0DAD">
        <w:rPr>
          <w:rFonts w:cs="Times New Roman"/>
        </w:rPr>
        <w:tab/>
        <w:t xml:space="preserve">All costs arising from the registration and maintenance of the patent in accordance with this clause shall be borne by </w:t>
      </w:r>
      <w:r w:rsidR="004F0DAD" w:rsidRPr="004F0DAD">
        <w:rPr>
          <w:rFonts w:cs="Times New Roman"/>
          <w:highlight w:val="yellow"/>
        </w:rPr>
        <w:t>CO. NAME</w:t>
      </w:r>
      <w:r w:rsidR="008E2153" w:rsidRPr="004F0DAD">
        <w:rPr>
          <w:rFonts w:cs="Times New Roman"/>
          <w:highlight w:val="yellow"/>
          <w:shd w:val="clear" w:color="auto" w:fill="FFFF00"/>
        </w:rPr>
        <w:t>……</w:t>
      </w:r>
      <w:proofErr w:type="gramStart"/>
      <w:r w:rsidR="008E2153" w:rsidRPr="004F0DAD">
        <w:rPr>
          <w:rFonts w:cs="Times New Roman"/>
          <w:highlight w:val="yellow"/>
          <w:shd w:val="clear" w:color="auto" w:fill="FFFF00"/>
        </w:rPr>
        <w:t>…..</w:t>
      </w:r>
      <w:proofErr w:type="gramEnd"/>
      <w:r w:rsidR="008E2153" w:rsidRPr="004F0DAD">
        <w:rPr>
          <w:rFonts w:cs="Times New Roman"/>
          <w:shd w:val="clear" w:color="auto" w:fill="FFFF00"/>
        </w:rPr>
        <w:t xml:space="preserve"> </w:t>
      </w:r>
      <w:r w:rsidR="00400242" w:rsidRPr="004F0DAD">
        <w:rPr>
          <w:rFonts w:cs="Times New Roman"/>
        </w:rPr>
        <w:t>which has full right on the patent and licensing.</w:t>
      </w:r>
    </w:p>
    <w:p w14:paraId="680A4E5D" w14:textId="77777777" w:rsidR="00CA469A" w:rsidRPr="004F0DAD" w:rsidRDefault="00CA469A" w:rsidP="006F1B49">
      <w:pPr>
        <w:pStyle w:val="NoSpacing"/>
        <w:rPr>
          <w:rFonts w:cs="Times New Roman"/>
        </w:rPr>
      </w:pPr>
    </w:p>
    <w:p w14:paraId="19219836" w14:textId="77777777" w:rsidR="006F1B49" w:rsidRPr="004F0DAD" w:rsidRDefault="006F1B49" w:rsidP="000C6E21">
      <w:pPr>
        <w:pStyle w:val="NoSpacing"/>
        <w:rPr>
          <w:rFonts w:cs="Times New Roman"/>
        </w:rPr>
      </w:pPr>
    </w:p>
    <w:p w14:paraId="5677E870" w14:textId="77777777" w:rsidR="00CA469A" w:rsidRPr="004F0DAD" w:rsidRDefault="00CA469A" w:rsidP="001201C0">
      <w:pPr>
        <w:pStyle w:val="Heading1"/>
        <w:rPr>
          <w:rFonts w:cs="Times New Roman"/>
        </w:rPr>
      </w:pPr>
      <w:r w:rsidRPr="004F0DAD">
        <w:rPr>
          <w:rFonts w:cs="Times New Roman"/>
        </w:rPr>
        <w:t>CONFIDENTIALITY</w:t>
      </w:r>
    </w:p>
    <w:p w14:paraId="5A9A322C" w14:textId="77777777" w:rsidR="00B423EA" w:rsidRPr="004F0DAD" w:rsidRDefault="00B423EA" w:rsidP="00D324F1">
      <w:pPr>
        <w:pStyle w:val="NoSpacing"/>
        <w:rPr>
          <w:rFonts w:cs="Times New Roman"/>
        </w:rPr>
      </w:pPr>
      <w:r w:rsidRPr="004F0DAD">
        <w:rPr>
          <w:rFonts w:cs="Times New Roman"/>
        </w:rPr>
        <w:t>6.1</w:t>
      </w:r>
      <w:r w:rsidRPr="004F0DAD">
        <w:rPr>
          <w:rFonts w:cs="Times New Roman"/>
        </w:rPr>
        <w:tab/>
        <w:t>Confidential Information” means all information passing from the disclosing Party to the other Party relating to the Project including without limitation:</w:t>
      </w:r>
    </w:p>
    <w:p w14:paraId="5C4E3A19" w14:textId="77777777" w:rsidR="00B423EA" w:rsidRPr="004F0DAD" w:rsidRDefault="00B423EA" w:rsidP="00B423EA">
      <w:pPr>
        <w:pStyle w:val="NoSpacing"/>
        <w:ind w:left="1134" w:hanging="567"/>
        <w:rPr>
          <w:rFonts w:cs="Times New Roman"/>
        </w:rPr>
      </w:pPr>
      <w:r w:rsidRPr="004F0DAD">
        <w:rPr>
          <w:rFonts w:cs="Times New Roman"/>
        </w:rPr>
        <w:t>(</w:t>
      </w:r>
      <w:proofErr w:type="spellStart"/>
      <w:r w:rsidRPr="004F0DAD">
        <w:rPr>
          <w:rFonts w:cs="Times New Roman"/>
        </w:rPr>
        <w:t>i</w:t>
      </w:r>
      <w:proofErr w:type="spellEnd"/>
      <w:r w:rsidRPr="004F0DAD">
        <w:rPr>
          <w:rFonts w:cs="Times New Roman"/>
        </w:rPr>
        <w:t>)</w:t>
      </w:r>
      <w:r w:rsidRPr="004F0DAD">
        <w:rPr>
          <w:rFonts w:cs="Times New Roman"/>
        </w:rPr>
        <w:tab/>
        <w:t>financial information, business plans, reports or findings, investigative studies, consultations, methodologies, proposals, systems, programs, course content, techniques, strategies, improvements, discoveries, processes, innovations, inventions, drawings, know how, source and object code, arrangements and agreements with third parties, formulae, concepts not reduced to material form, designs, plans and models whether given orally or in writing;</w:t>
      </w:r>
    </w:p>
    <w:p w14:paraId="296FEF7D" w14:textId="77777777" w:rsidR="00B423EA" w:rsidRPr="004F0DAD" w:rsidRDefault="00B423EA" w:rsidP="00B423EA">
      <w:pPr>
        <w:pStyle w:val="NoSpacing"/>
        <w:ind w:left="1134" w:hanging="567"/>
        <w:rPr>
          <w:rFonts w:cs="Times New Roman"/>
        </w:rPr>
      </w:pPr>
    </w:p>
    <w:p w14:paraId="50BA21EB" w14:textId="77777777" w:rsidR="00B423EA" w:rsidRPr="004F0DAD" w:rsidRDefault="00B423EA" w:rsidP="00B423EA">
      <w:pPr>
        <w:pStyle w:val="NoSpacing"/>
        <w:ind w:left="1134" w:hanging="567"/>
        <w:rPr>
          <w:rFonts w:cs="Times New Roman"/>
        </w:rPr>
      </w:pPr>
      <w:r w:rsidRPr="004F0DAD">
        <w:rPr>
          <w:rFonts w:cs="Times New Roman"/>
        </w:rPr>
        <w:t>(ii)</w:t>
      </w:r>
      <w:r w:rsidRPr="004F0DAD">
        <w:rPr>
          <w:rFonts w:cs="Times New Roman"/>
        </w:rPr>
        <w:tab/>
        <w:t>any derivations of any information or data which embodies, contains or describes the Confidential Information; and</w:t>
      </w:r>
    </w:p>
    <w:p w14:paraId="7194DBDC" w14:textId="77777777" w:rsidR="00B423EA" w:rsidRPr="004F0DAD" w:rsidRDefault="00B423EA" w:rsidP="00B423EA">
      <w:pPr>
        <w:pStyle w:val="NoSpacing"/>
        <w:ind w:left="1134" w:hanging="567"/>
        <w:rPr>
          <w:rFonts w:cs="Times New Roman"/>
        </w:rPr>
      </w:pPr>
    </w:p>
    <w:p w14:paraId="1547EEFA" w14:textId="77777777" w:rsidR="00B423EA" w:rsidRPr="004F0DAD" w:rsidRDefault="00B423EA" w:rsidP="00B423EA">
      <w:pPr>
        <w:pStyle w:val="NoSpacing"/>
        <w:ind w:left="1134" w:hanging="567"/>
        <w:rPr>
          <w:rFonts w:cs="Times New Roman"/>
        </w:rPr>
      </w:pPr>
      <w:r w:rsidRPr="004F0DAD">
        <w:rPr>
          <w:rFonts w:cs="Times New Roman"/>
        </w:rPr>
        <w:t>(iii)</w:t>
      </w:r>
      <w:r w:rsidRPr="004F0DAD">
        <w:rPr>
          <w:rFonts w:cs="Times New Roman"/>
        </w:rPr>
        <w:tab/>
        <w:t>any other data or information designated by the disclosing Party to be confidential or relating to the current or prospective activities or business of the disclosing Party.</w:t>
      </w:r>
    </w:p>
    <w:p w14:paraId="769D0D3C" w14:textId="77777777" w:rsidR="00B423EA" w:rsidRPr="004F0DAD" w:rsidRDefault="00B423EA" w:rsidP="00D324F1">
      <w:pPr>
        <w:pStyle w:val="NoSpacing"/>
        <w:rPr>
          <w:rFonts w:cs="Times New Roman"/>
        </w:rPr>
      </w:pPr>
    </w:p>
    <w:p w14:paraId="7715E22A" w14:textId="77777777" w:rsidR="004601F8" w:rsidRPr="004F0DAD" w:rsidRDefault="004601F8" w:rsidP="00D324F1">
      <w:pPr>
        <w:pStyle w:val="NoSpacing"/>
        <w:rPr>
          <w:rFonts w:cs="Times New Roman"/>
        </w:rPr>
      </w:pPr>
      <w:r w:rsidRPr="004F0DAD">
        <w:rPr>
          <w:rFonts w:cs="Times New Roman"/>
        </w:rPr>
        <w:t>6.2</w:t>
      </w:r>
      <w:r w:rsidRPr="004F0DAD">
        <w:rPr>
          <w:rFonts w:cs="Times New Roman"/>
        </w:rPr>
        <w:tab/>
        <w:t>Where the data and information of this Project have been designated as Confidential Information by any of the Parties, neither Party shall not inform, announce or disclose to any third party other than its respective authorities, any data and information obtained through the implementation of this Agreement or any result of it, unless written approval is obtained from the other Party.</w:t>
      </w:r>
    </w:p>
    <w:p w14:paraId="54CD245A" w14:textId="77777777" w:rsidR="004601F8" w:rsidRPr="004F0DAD" w:rsidRDefault="004601F8" w:rsidP="00D324F1">
      <w:pPr>
        <w:pStyle w:val="NoSpacing"/>
        <w:rPr>
          <w:rFonts w:cs="Times New Roman"/>
        </w:rPr>
      </w:pPr>
    </w:p>
    <w:p w14:paraId="1FCBAFEE" w14:textId="77777777" w:rsidR="004601F8" w:rsidRPr="004F0DAD" w:rsidRDefault="004601F8" w:rsidP="00D324F1">
      <w:pPr>
        <w:pStyle w:val="NoSpacing"/>
        <w:rPr>
          <w:rFonts w:cs="Times New Roman"/>
        </w:rPr>
      </w:pPr>
      <w:r w:rsidRPr="004F0DAD">
        <w:rPr>
          <w:rFonts w:cs="Times New Roman"/>
        </w:rPr>
        <w:t>6.3</w:t>
      </w:r>
      <w:r w:rsidRPr="004F0DAD">
        <w:rPr>
          <w:rFonts w:cs="Times New Roman"/>
        </w:rPr>
        <w:tab/>
        <w:t>Where results of this Project have been designated as Confidential Information by any of the Parties, neither Party will inform, announce or disclose to any third party other than its respective authorities, any result obtained through the implementation of this Agreement, unless written approval is obtained from the other Party.</w:t>
      </w:r>
    </w:p>
    <w:p w14:paraId="1231BE67" w14:textId="77777777" w:rsidR="004601F8" w:rsidRPr="004F0DAD" w:rsidRDefault="004601F8" w:rsidP="00D324F1">
      <w:pPr>
        <w:pStyle w:val="NoSpacing"/>
        <w:rPr>
          <w:rFonts w:cs="Times New Roman"/>
        </w:rPr>
      </w:pPr>
    </w:p>
    <w:p w14:paraId="10E6B810" w14:textId="77777777" w:rsidR="004601F8" w:rsidRPr="004F0DAD" w:rsidRDefault="004601F8" w:rsidP="00D324F1">
      <w:pPr>
        <w:pStyle w:val="NoSpacing"/>
        <w:rPr>
          <w:rFonts w:cs="Times New Roman"/>
        </w:rPr>
      </w:pPr>
      <w:r w:rsidRPr="004F0DAD">
        <w:rPr>
          <w:rFonts w:cs="Times New Roman"/>
        </w:rPr>
        <w:t>6.4</w:t>
      </w:r>
      <w:r w:rsidRPr="004F0DAD">
        <w:rPr>
          <w:rFonts w:cs="Times New Roman"/>
        </w:rPr>
        <w:tab/>
        <w:t>Notwithstanding the generality of the foregoing, the receiving Party shall not disclose all or any part of such Confidential Information to any third party or make any use of the same (except for the purpose of performing its obligations under this Agreement) without the prior written consent of the disclosing Party.</w:t>
      </w:r>
    </w:p>
    <w:p w14:paraId="36FEB5B0" w14:textId="77777777" w:rsidR="004601F8" w:rsidRPr="004F0DAD" w:rsidRDefault="004601F8" w:rsidP="00D324F1">
      <w:pPr>
        <w:pStyle w:val="NoSpacing"/>
        <w:rPr>
          <w:rFonts w:cs="Times New Roman"/>
        </w:rPr>
      </w:pPr>
    </w:p>
    <w:p w14:paraId="507A715D" w14:textId="77777777" w:rsidR="004601F8" w:rsidRPr="004F0DAD" w:rsidRDefault="004601F8" w:rsidP="00D324F1">
      <w:pPr>
        <w:pStyle w:val="NoSpacing"/>
        <w:rPr>
          <w:rFonts w:cs="Times New Roman"/>
        </w:rPr>
      </w:pPr>
      <w:r w:rsidRPr="004F0DAD">
        <w:rPr>
          <w:rFonts w:cs="Times New Roman"/>
        </w:rPr>
        <w:t>6.5</w:t>
      </w:r>
      <w:r w:rsidRPr="004F0DAD">
        <w:rPr>
          <w:rFonts w:cs="Times New Roman"/>
        </w:rPr>
        <w:tab/>
        <w:t xml:space="preserve">The receiving Party agrees to restrict access to all Confidential Information within its organisation to only such limited group of authorised employees or agents who require to know such information in connection with the receiving Party’s obligations or otherwise obligated to </w:t>
      </w:r>
      <w:r w:rsidRPr="004F0DAD">
        <w:rPr>
          <w:rFonts w:cs="Times New Roman"/>
        </w:rPr>
        <w:lastRenderedPageBreak/>
        <w:t>keep such information confidential and are instructed to neither use nor disclose such information in a manner other than as permitted herein.</w:t>
      </w:r>
    </w:p>
    <w:p w14:paraId="30D7AA69" w14:textId="77777777" w:rsidR="004601F8" w:rsidRPr="004F0DAD" w:rsidRDefault="004601F8" w:rsidP="00D324F1">
      <w:pPr>
        <w:pStyle w:val="NoSpacing"/>
        <w:rPr>
          <w:rFonts w:cs="Times New Roman"/>
        </w:rPr>
      </w:pPr>
    </w:p>
    <w:p w14:paraId="1536C802" w14:textId="77777777" w:rsidR="00CA469A" w:rsidRPr="004F0DAD" w:rsidRDefault="004601F8" w:rsidP="00D324F1">
      <w:pPr>
        <w:pStyle w:val="NoSpacing"/>
        <w:rPr>
          <w:rFonts w:cs="Times New Roman"/>
        </w:rPr>
      </w:pPr>
      <w:r w:rsidRPr="004F0DAD">
        <w:rPr>
          <w:rFonts w:cs="Times New Roman"/>
        </w:rPr>
        <w:t>6.6</w:t>
      </w:r>
      <w:r w:rsidR="00CA469A" w:rsidRPr="004F0DAD">
        <w:rPr>
          <w:rFonts w:cs="Times New Roman"/>
        </w:rPr>
        <w:tab/>
        <w:t xml:space="preserve">The obligations of confidentiality contained in this Agreement shall not apply to any Confidential Information which: </w:t>
      </w:r>
    </w:p>
    <w:p w14:paraId="4563285E" w14:textId="77777777" w:rsidR="00CA469A" w:rsidRPr="004F0DAD" w:rsidRDefault="004601F8" w:rsidP="00833FBE">
      <w:pPr>
        <w:pStyle w:val="NoSpacing"/>
        <w:ind w:left="1134" w:hanging="567"/>
        <w:rPr>
          <w:rFonts w:cs="Times New Roman"/>
        </w:rPr>
      </w:pPr>
      <w:r w:rsidRPr="004F0DAD">
        <w:rPr>
          <w:rFonts w:cs="Times New Roman"/>
        </w:rPr>
        <w:t>(</w:t>
      </w:r>
      <w:proofErr w:type="spellStart"/>
      <w:r w:rsidRPr="004F0DAD">
        <w:rPr>
          <w:rFonts w:cs="Times New Roman"/>
        </w:rPr>
        <w:t>i</w:t>
      </w:r>
      <w:proofErr w:type="spellEnd"/>
      <w:r w:rsidR="00CA469A" w:rsidRPr="004F0DAD">
        <w:rPr>
          <w:rFonts w:cs="Times New Roman"/>
        </w:rPr>
        <w:t>)</w:t>
      </w:r>
      <w:r w:rsidR="00CA469A" w:rsidRPr="004F0DAD">
        <w:rPr>
          <w:rFonts w:cs="Times New Roman"/>
        </w:rPr>
        <w:tab/>
        <w:t>has been made public by the Disclosing Party or by others with the permission of the Disclosing Party;</w:t>
      </w:r>
    </w:p>
    <w:p w14:paraId="02B53F9C" w14:textId="77777777" w:rsidR="00CA469A" w:rsidRPr="004F0DAD" w:rsidRDefault="00CA469A" w:rsidP="00833FBE">
      <w:pPr>
        <w:pStyle w:val="NoSpacing"/>
        <w:ind w:left="1134" w:hanging="567"/>
        <w:rPr>
          <w:rFonts w:cs="Times New Roman"/>
        </w:rPr>
      </w:pPr>
      <w:r w:rsidRPr="004F0DAD">
        <w:rPr>
          <w:rFonts w:cs="Times New Roman"/>
        </w:rPr>
        <w:t>(</w:t>
      </w:r>
      <w:r w:rsidR="004601F8" w:rsidRPr="004F0DAD">
        <w:rPr>
          <w:rFonts w:cs="Times New Roman"/>
        </w:rPr>
        <w:t>ii</w:t>
      </w:r>
      <w:r w:rsidRPr="004F0DAD">
        <w:rPr>
          <w:rFonts w:cs="Times New Roman"/>
        </w:rPr>
        <w:t>)</w:t>
      </w:r>
      <w:r w:rsidRPr="004F0DAD">
        <w:rPr>
          <w:rFonts w:cs="Times New Roman"/>
        </w:rPr>
        <w:tab/>
        <w:t>is independently received from a third party who is free to disclose it;</w:t>
      </w:r>
    </w:p>
    <w:p w14:paraId="33331ACD" w14:textId="77777777" w:rsidR="00CA469A" w:rsidRPr="004F0DAD" w:rsidRDefault="00CA469A" w:rsidP="00833FBE">
      <w:pPr>
        <w:pStyle w:val="NoSpacing"/>
        <w:ind w:left="1134" w:hanging="567"/>
        <w:rPr>
          <w:rFonts w:cs="Times New Roman"/>
        </w:rPr>
      </w:pPr>
      <w:r w:rsidRPr="004F0DAD">
        <w:rPr>
          <w:rFonts w:cs="Times New Roman"/>
        </w:rPr>
        <w:t>(</w:t>
      </w:r>
      <w:r w:rsidR="004601F8" w:rsidRPr="004F0DAD">
        <w:rPr>
          <w:rFonts w:cs="Times New Roman"/>
        </w:rPr>
        <w:t>iii</w:t>
      </w:r>
      <w:r w:rsidRPr="004F0DAD">
        <w:rPr>
          <w:rFonts w:cs="Times New Roman"/>
        </w:rPr>
        <w:t>)</w:t>
      </w:r>
      <w:r w:rsidRPr="004F0DAD">
        <w:rPr>
          <w:rFonts w:cs="Times New Roman"/>
        </w:rPr>
        <w:tab/>
        <w:t>is in the public domain or is a compilation o</w:t>
      </w:r>
      <w:r w:rsidR="004601F8" w:rsidRPr="004F0DAD">
        <w:rPr>
          <w:rFonts w:cs="Times New Roman"/>
        </w:rPr>
        <w:t>f material in the public domain; or</w:t>
      </w:r>
    </w:p>
    <w:p w14:paraId="38DA522A" w14:textId="77777777" w:rsidR="004601F8" w:rsidRPr="004F0DAD" w:rsidRDefault="004601F8" w:rsidP="00833FBE">
      <w:pPr>
        <w:pStyle w:val="NoSpacing"/>
        <w:ind w:left="1134" w:hanging="567"/>
        <w:rPr>
          <w:rFonts w:cs="Times New Roman"/>
        </w:rPr>
      </w:pPr>
      <w:r w:rsidRPr="004F0DAD">
        <w:rPr>
          <w:rFonts w:cs="Times New Roman"/>
        </w:rPr>
        <w:t>(iv)</w:t>
      </w:r>
      <w:r w:rsidRPr="004F0DAD">
        <w:rPr>
          <w:rFonts w:cs="Times New Roman"/>
        </w:rPr>
        <w:tab/>
        <w:t>is required to be disclosed by order of court or any applicable government authority or under any applicable law.</w:t>
      </w:r>
    </w:p>
    <w:p w14:paraId="7196D064" w14:textId="77777777" w:rsidR="00CA469A" w:rsidRPr="004F0DAD" w:rsidRDefault="00CA469A" w:rsidP="004607EA">
      <w:pPr>
        <w:pStyle w:val="NoSpacing"/>
        <w:ind w:left="567" w:hanging="567"/>
        <w:rPr>
          <w:rFonts w:cs="Times New Roman"/>
        </w:rPr>
      </w:pPr>
    </w:p>
    <w:p w14:paraId="5F31F48A" w14:textId="77777777" w:rsidR="00CA6C75" w:rsidRPr="004F0DAD" w:rsidRDefault="00CA6C75" w:rsidP="004607EA">
      <w:pPr>
        <w:pStyle w:val="NoSpacing"/>
        <w:ind w:left="567" w:hanging="567"/>
        <w:rPr>
          <w:rFonts w:cs="Times New Roman"/>
        </w:rPr>
      </w:pPr>
      <w:r w:rsidRPr="004F0DAD">
        <w:rPr>
          <w:rFonts w:cs="Times New Roman"/>
        </w:rPr>
        <w:t>6.7</w:t>
      </w:r>
      <w:r w:rsidRPr="004F0DAD">
        <w:rPr>
          <w:rFonts w:cs="Times New Roman"/>
        </w:rPr>
        <w:tab/>
        <w:t>Upon termination of this Agreement, the Receiving Party shall, upon the request of the Disclosing Party, return all Confidential Information (including all copies thereof) to the Disclosing Party or destroy the same on Disclosing Party’s instruction, within thirty (30) days after the termination or expiration of the term of this Agreement, whichever is earlier.</w:t>
      </w:r>
    </w:p>
    <w:p w14:paraId="34FF1C98" w14:textId="77777777" w:rsidR="00CA6C75" w:rsidRPr="004F0DAD" w:rsidRDefault="00CA6C75" w:rsidP="004607EA">
      <w:pPr>
        <w:pStyle w:val="NoSpacing"/>
        <w:ind w:left="567" w:hanging="567"/>
        <w:rPr>
          <w:rFonts w:cs="Times New Roman"/>
        </w:rPr>
      </w:pPr>
    </w:p>
    <w:p w14:paraId="3FFC6D0B" w14:textId="77777777" w:rsidR="00CA469A" w:rsidRPr="004F0DAD" w:rsidRDefault="00CA6C75" w:rsidP="00CA6C75">
      <w:pPr>
        <w:pStyle w:val="NoSpacing"/>
        <w:ind w:left="567" w:hanging="567"/>
        <w:rPr>
          <w:rFonts w:cs="Times New Roman"/>
        </w:rPr>
      </w:pPr>
      <w:r w:rsidRPr="004F0DAD">
        <w:rPr>
          <w:rFonts w:cs="Times New Roman"/>
        </w:rPr>
        <w:t>6.8</w:t>
      </w:r>
      <w:r w:rsidRPr="004F0DAD">
        <w:rPr>
          <w:rFonts w:cs="Times New Roman"/>
        </w:rPr>
        <w:tab/>
        <w:t>The obligations of confidentiality under this Agreement shall survive the expiry or earlier termination of this Agreement.</w:t>
      </w:r>
    </w:p>
    <w:p w14:paraId="6D072C0D" w14:textId="77777777" w:rsidR="00CA6C75" w:rsidRPr="004F0DAD" w:rsidRDefault="00CA6C75" w:rsidP="00CA6C75">
      <w:pPr>
        <w:pStyle w:val="NoSpacing"/>
        <w:ind w:left="567" w:hanging="567"/>
        <w:rPr>
          <w:rFonts w:cs="Times New Roman"/>
        </w:rPr>
      </w:pPr>
    </w:p>
    <w:p w14:paraId="42EBE6A2" w14:textId="77777777" w:rsidR="00CA469A" w:rsidRPr="004F0DAD" w:rsidRDefault="00CA469A" w:rsidP="001201C0">
      <w:pPr>
        <w:pStyle w:val="Heading1"/>
        <w:rPr>
          <w:rFonts w:cs="Times New Roman"/>
        </w:rPr>
      </w:pPr>
      <w:r w:rsidRPr="004F0DAD">
        <w:rPr>
          <w:rFonts w:cs="Times New Roman"/>
        </w:rPr>
        <w:t>PUBLICATION</w:t>
      </w:r>
    </w:p>
    <w:p w14:paraId="1AD17888" w14:textId="77777777" w:rsidR="00407843" w:rsidRPr="004F0DAD" w:rsidRDefault="00240A58" w:rsidP="00407843">
      <w:pPr>
        <w:pStyle w:val="NoSpacing"/>
        <w:tabs>
          <w:tab w:val="left" w:pos="567"/>
          <w:tab w:val="left" w:pos="1354"/>
        </w:tabs>
        <w:rPr>
          <w:rFonts w:cs="Times New Roman"/>
        </w:rPr>
      </w:pPr>
      <w:r w:rsidRPr="004F0DAD">
        <w:rPr>
          <w:rFonts w:cs="Times New Roman"/>
        </w:rPr>
        <w:t>7.1</w:t>
      </w:r>
      <w:r w:rsidRPr="004F0DAD">
        <w:rPr>
          <w:rFonts w:cs="Times New Roman"/>
        </w:rPr>
        <w:tab/>
      </w:r>
      <w:r w:rsidR="00407843" w:rsidRPr="004F0DAD">
        <w:rPr>
          <w:rFonts w:cs="Times New Roman"/>
        </w:rPr>
        <w:t>Each Party bears right to publish about the research outcome in any article, poster, presentation and/or conference</w:t>
      </w:r>
      <w:r w:rsidR="00AD3375" w:rsidRPr="004F0DAD">
        <w:rPr>
          <w:rFonts w:cs="Times New Roman"/>
        </w:rPr>
        <w:t xml:space="preserve"> without revealing the formulations achieved.</w:t>
      </w:r>
    </w:p>
    <w:p w14:paraId="48A21919" w14:textId="77777777" w:rsidR="00407843" w:rsidRPr="004F0DAD" w:rsidRDefault="00407843" w:rsidP="00D324F1">
      <w:pPr>
        <w:pStyle w:val="NoSpacing"/>
        <w:rPr>
          <w:rFonts w:cs="Times New Roman"/>
        </w:rPr>
      </w:pPr>
    </w:p>
    <w:p w14:paraId="65ADE9BF" w14:textId="77777777" w:rsidR="00CA469A" w:rsidRPr="004F0DAD" w:rsidRDefault="00407843" w:rsidP="00D324F1">
      <w:pPr>
        <w:pStyle w:val="NoSpacing"/>
        <w:rPr>
          <w:rFonts w:cs="Times New Roman"/>
        </w:rPr>
      </w:pPr>
      <w:r w:rsidRPr="004F0DAD">
        <w:rPr>
          <w:rFonts w:cs="Times New Roman"/>
        </w:rPr>
        <w:t>7.2</w:t>
      </w:r>
      <w:r w:rsidRPr="004F0DAD">
        <w:rPr>
          <w:rFonts w:cs="Times New Roman"/>
        </w:rPr>
        <w:tab/>
      </w:r>
      <w:r w:rsidR="00FD4CEE" w:rsidRPr="004F0DAD">
        <w:rPr>
          <w:rFonts w:cs="Times New Roman"/>
        </w:rPr>
        <w:t xml:space="preserve">Notwithstanding any other provision to the contrary contained herein, either Party may publish or present material at any symposia, national, international or regional professional meeting, academic lecture or in any journal, thesis, dissertation, newspaper or otherwise of its own choosing, the findings, methods and results derived from the </w:t>
      </w:r>
      <w:proofErr w:type="gramStart"/>
      <w:r w:rsidR="00FD4CEE" w:rsidRPr="004F0DAD">
        <w:rPr>
          <w:rFonts w:cs="Times New Roman"/>
        </w:rPr>
        <w:t>Project  provided</w:t>
      </w:r>
      <w:proofErr w:type="gramEnd"/>
      <w:r w:rsidR="00FD4CEE" w:rsidRPr="004F0DAD">
        <w:rPr>
          <w:rFonts w:cs="Times New Roman"/>
        </w:rPr>
        <w:t xml:space="preserve"> that:</w:t>
      </w:r>
    </w:p>
    <w:p w14:paraId="6BD18F9B" w14:textId="77777777" w:rsidR="00FD4CEE" w:rsidRPr="004F0DAD" w:rsidRDefault="00FD4CEE" w:rsidP="00FD4CEE">
      <w:pPr>
        <w:pStyle w:val="NoSpacing"/>
        <w:ind w:left="567" w:hanging="567"/>
        <w:rPr>
          <w:rFonts w:cs="Times New Roman"/>
        </w:rPr>
      </w:pPr>
    </w:p>
    <w:p w14:paraId="482BD54B" w14:textId="77777777" w:rsidR="00CA469A" w:rsidRPr="004F0DAD" w:rsidRDefault="00CA469A" w:rsidP="002854C8">
      <w:pPr>
        <w:pStyle w:val="NoSpacing"/>
        <w:ind w:left="1134" w:hanging="567"/>
        <w:rPr>
          <w:rFonts w:cs="Times New Roman"/>
        </w:rPr>
      </w:pPr>
      <w:r w:rsidRPr="004F0DAD">
        <w:rPr>
          <w:rFonts w:cs="Times New Roman"/>
        </w:rPr>
        <w:t>(a)</w:t>
      </w:r>
      <w:r w:rsidRPr="004F0DAD">
        <w:rPr>
          <w:rFonts w:cs="Times New Roman"/>
        </w:rPr>
        <w:tab/>
        <w:t xml:space="preserve"> All material prepared for publication by </w:t>
      </w:r>
      <w:r w:rsidR="00407843" w:rsidRPr="004F0DAD">
        <w:rPr>
          <w:rFonts w:cs="Times New Roman"/>
        </w:rPr>
        <w:t>a Party</w:t>
      </w:r>
      <w:r w:rsidRPr="004F0DAD">
        <w:rPr>
          <w:rFonts w:cs="Times New Roman"/>
        </w:rPr>
        <w:t xml:space="preserve"> (the "Submitting Party") shall be submitted to </w:t>
      </w:r>
      <w:r w:rsidR="00407843" w:rsidRPr="004F0DAD">
        <w:rPr>
          <w:rFonts w:cs="Times New Roman"/>
        </w:rPr>
        <w:t>the other</w:t>
      </w:r>
      <w:r w:rsidRPr="004F0DAD">
        <w:rPr>
          <w:rFonts w:cs="Times New Roman"/>
        </w:rPr>
        <w:t xml:space="preserve"> for permission to publish at least one (1) month prior to submission for publication or disclosure to a third party which permission shall not be unreasonably withheld; and</w:t>
      </w:r>
    </w:p>
    <w:p w14:paraId="238601FE" w14:textId="77777777" w:rsidR="00FD4CEE" w:rsidRPr="004F0DAD" w:rsidRDefault="00FD4CEE" w:rsidP="002854C8">
      <w:pPr>
        <w:pStyle w:val="NoSpacing"/>
        <w:ind w:left="1134" w:hanging="567"/>
        <w:rPr>
          <w:rFonts w:cs="Times New Roman"/>
        </w:rPr>
      </w:pPr>
    </w:p>
    <w:p w14:paraId="4F7D0348" w14:textId="77777777" w:rsidR="00CA469A" w:rsidRPr="004F0DAD" w:rsidRDefault="00CA469A" w:rsidP="002854C8">
      <w:pPr>
        <w:pStyle w:val="NoSpacing"/>
        <w:ind w:left="1134" w:hanging="567"/>
        <w:rPr>
          <w:rFonts w:cs="Times New Roman"/>
        </w:rPr>
      </w:pPr>
      <w:r w:rsidRPr="004F0DAD">
        <w:rPr>
          <w:rFonts w:cs="Times New Roman"/>
        </w:rPr>
        <w:t>(b)</w:t>
      </w:r>
      <w:r w:rsidRPr="004F0DAD">
        <w:rPr>
          <w:rFonts w:cs="Times New Roman"/>
        </w:rPr>
        <w:tab/>
        <w:t xml:space="preserve"> If at any time during the said period of one (1) month the other Party requests the Submitting Party not to proceed with publication or disclosure of the material in the form submitted then t</w:t>
      </w:r>
      <w:r w:rsidR="00407843" w:rsidRPr="004F0DAD">
        <w:rPr>
          <w:rFonts w:cs="Times New Roman"/>
        </w:rPr>
        <w:t>he Submitting Party will either</w:t>
      </w:r>
    </w:p>
    <w:p w14:paraId="0F3CABC7" w14:textId="77777777" w:rsidR="00BF5E24" w:rsidRPr="004F0DAD" w:rsidRDefault="00BF5E24" w:rsidP="002854C8">
      <w:pPr>
        <w:pStyle w:val="NoSpacing"/>
        <w:ind w:left="1134" w:hanging="567"/>
        <w:rPr>
          <w:rFonts w:cs="Times New Roman"/>
        </w:rPr>
      </w:pPr>
    </w:p>
    <w:p w14:paraId="5BF7D674" w14:textId="77777777" w:rsidR="00CA469A" w:rsidRPr="004F0DAD" w:rsidRDefault="00BF5E24" w:rsidP="002854C8">
      <w:pPr>
        <w:pStyle w:val="NoSpacing"/>
        <w:ind w:left="1701" w:hanging="567"/>
        <w:rPr>
          <w:rFonts w:cs="Times New Roman"/>
        </w:rPr>
      </w:pPr>
      <w:proofErr w:type="spellStart"/>
      <w:r w:rsidRPr="004F0DAD">
        <w:rPr>
          <w:rFonts w:cs="Times New Roman"/>
        </w:rPr>
        <w:t>i</w:t>
      </w:r>
      <w:proofErr w:type="spellEnd"/>
      <w:r w:rsidR="00CA469A" w:rsidRPr="004F0DAD">
        <w:rPr>
          <w:rFonts w:cs="Times New Roman"/>
        </w:rPr>
        <w:t>.</w:t>
      </w:r>
      <w:r w:rsidR="00CA469A" w:rsidRPr="004F0DAD">
        <w:rPr>
          <w:rFonts w:cs="Times New Roman"/>
        </w:rPr>
        <w:tab/>
      </w:r>
      <w:proofErr w:type="gramStart"/>
      <w:r w:rsidR="00CA469A" w:rsidRPr="004F0DAD">
        <w:rPr>
          <w:rFonts w:cs="Times New Roman"/>
        </w:rPr>
        <w:t>amend</w:t>
      </w:r>
      <w:proofErr w:type="gramEnd"/>
      <w:r w:rsidR="00CA469A" w:rsidRPr="004F0DAD">
        <w:rPr>
          <w:rFonts w:cs="Times New Roman"/>
        </w:rPr>
        <w:t xml:space="preserve"> the material as requested by the other Party; or</w:t>
      </w:r>
    </w:p>
    <w:p w14:paraId="5B08B5D1" w14:textId="77777777" w:rsidR="00BF5E24" w:rsidRPr="004F0DAD" w:rsidRDefault="00BF5E24" w:rsidP="002854C8">
      <w:pPr>
        <w:pStyle w:val="NoSpacing"/>
        <w:ind w:left="1701" w:hanging="567"/>
        <w:rPr>
          <w:rFonts w:cs="Times New Roman"/>
        </w:rPr>
      </w:pPr>
    </w:p>
    <w:p w14:paraId="35A028F1" w14:textId="77777777" w:rsidR="00BF5E24" w:rsidRPr="004F0DAD" w:rsidRDefault="00BF5E24" w:rsidP="002854C8">
      <w:pPr>
        <w:pStyle w:val="NoSpacing"/>
        <w:ind w:left="1701" w:hanging="567"/>
        <w:rPr>
          <w:rFonts w:cs="Times New Roman"/>
        </w:rPr>
      </w:pPr>
      <w:r w:rsidRPr="004F0DAD">
        <w:rPr>
          <w:rFonts w:cs="Times New Roman"/>
        </w:rPr>
        <w:t>ii</w:t>
      </w:r>
      <w:r w:rsidR="00CA469A" w:rsidRPr="004F0DAD">
        <w:rPr>
          <w:rFonts w:cs="Times New Roman"/>
        </w:rPr>
        <w:t>.</w:t>
      </w:r>
      <w:r w:rsidR="00CA469A" w:rsidRPr="004F0DAD">
        <w:rPr>
          <w:rFonts w:cs="Times New Roman"/>
        </w:rPr>
        <w:tab/>
      </w:r>
      <w:r w:rsidRPr="004F0DAD">
        <w:rPr>
          <w:rFonts w:cs="Times New Roman"/>
        </w:rPr>
        <w:t xml:space="preserve">unless otherwise agreed, </w:t>
      </w:r>
      <w:r w:rsidR="00CA469A" w:rsidRPr="004F0DAD">
        <w:rPr>
          <w:rFonts w:cs="Times New Roman"/>
        </w:rPr>
        <w:t>delay publication or disclosure for a period not exceeding six (6) months to allow registration or protection of intellectual p</w:t>
      </w:r>
      <w:r w:rsidRPr="004F0DAD">
        <w:rPr>
          <w:rFonts w:cs="Times New Roman"/>
        </w:rPr>
        <w:t>roperty, or</w:t>
      </w:r>
    </w:p>
    <w:p w14:paraId="16DEB4AB" w14:textId="77777777" w:rsidR="00BF5E24" w:rsidRPr="004F0DAD" w:rsidRDefault="00BF5E24" w:rsidP="002854C8">
      <w:pPr>
        <w:pStyle w:val="NoSpacing"/>
        <w:ind w:left="1701" w:hanging="567"/>
        <w:rPr>
          <w:rFonts w:cs="Times New Roman"/>
        </w:rPr>
      </w:pPr>
    </w:p>
    <w:p w14:paraId="04C4B4AB" w14:textId="77777777" w:rsidR="00CA469A" w:rsidRPr="004F0DAD" w:rsidRDefault="00BF5E24" w:rsidP="002854C8">
      <w:pPr>
        <w:pStyle w:val="NoSpacing"/>
        <w:ind w:left="1701" w:hanging="567"/>
        <w:rPr>
          <w:rFonts w:cs="Times New Roman"/>
        </w:rPr>
      </w:pPr>
      <w:r w:rsidRPr="004F0DAD">
        <w:rPr>
          <w:rFonts w:cs="Times New Roman"/>
        </w:rPr>
        <w:t>iii.</w:t>
      </w:r>
      <w:r w:rsidRPr="004F0DAD">
        <w:rPr>
          <w:rFonts w:cs="Times New Roman"/>
        </w:rPr>
        <w:tab/>
      </w:r>
      <w:r w:rsidR="00CA469A" w:rsidRPr="004F0DAD">
        <w:rPr>
          <w:rFonts w:cs="Times New Roman"/>
        </w:rPr>
        <w:t xml:space="preserve">where the material contains commercially sensitive information for which such registration or protection is not possible or appropriate, for such further period as may be agreed between the Parties and not exceeding two (2) years. </w:t>
      </w:r>
      <w:r w:rsidR="00CA469A" w:rsidRPr="004F0DAD">
        <w:rPr>
          <w:rFonts w:cs="Times New Roman"/>
        </w:rPr>
        <w:lastRenderedPageBreak/>
        <w:t>Such periods shall commence from the date on which the material was first submitted by the Submitting Party to the other Party.</w:t>
      </w:r>
    </w:p>
    <w:p w14:paraId="0AD9C6F4" w14:textId="77777777" w:rsidR="002854C8" w:rsidRPr="004F0DAD" w:rsidRDefault="002854C8" w:rsidP="002854C8">
      <w:pPr>
        <w:pStyle w:val="NoSpacing"/>
        <w:ind w:left="567" w:hanging="567"/>
        <w:rPr>
          <w:rFonts w:cs="Times New Roman"/>
        </w:rPr>
      </w:pPr>
    </w:p>
    <w:p w14:paraId="09C1372E" w14:textId="77777777" w:rsidR="00CA6C75" w:rsidRPr="004F0DAD" w:rsidRDefault="00CA6C75" w:rsidP="00CA6C75">
      <w:pPr>
        <w:pStyle w:val="NoSpacing"/>
        <w:ind w:left="1134" w:hanging="567"/>
        <w:rPr>
          <w:rFonts w:cs="Times New Roman"/>
        </w:rPr>
      </w:pPr>
      <w:r w:rsidRPr="004F0DAD">
        <w:rPr>
          <w:rFonts w:cs="Times New Roman"/>
        </w:rPr>
        <w:t>(c)</w:t>
      </w:r>
      <w:r w:rsidRPr="004F0DAD">
        <w:rPr>
          <w:rFonts w:cs="Times New Roman"/>
        </w:rPr>
        <w:tab/>
        <w:t>If no response is received from the other Party by the expiry of the period referred to in sub-clause (b) above, the Submitting Party may forthwith proceed with the intended publication or disclosure without further reference to the other Party.</w:t>
      </w:r>
    </w:p>
    <w:p w14:paraId="4B1F511A" w14:textId="77777777" w:rsidR="00CA6C75" w:rsidRPr="004F0DAD" w:rsidRDefault="00CA6C75" w:rsidP="002854C8">
      <w:pPr>
        <w:pStyle w:val="NoSpacing"/>
        <w:ind w:left="567" w:hanging="567"/>
        <w:rPr>
          <w:rFonts w:cs="Times New Roman"/>
        </w:rPr>
      </w:pPr>
    </w:p>
    <w:p w14:paraId="671FC556" w14:textId="77777777" w:rsidR="00CA469A" w:rsidRPr="004F0DAD" w:rsidRDefault="00CA469A" w:rsidP="001201C0">
      <w:pPr>
        <w:pStyle w:val="Heading1"/>
        <w:rPr>
          <w:rFonts w:cs="Times New Roman"/>
        </w:rPr>
      </w:pPr>
      <w:r w:rsidRPr="004F0DAD">
        <w:rPr>
          <w:rFonts w:cs="Times New Roman"/>
        </w:rPr>
        <w:t>OTHER ACTIVITIES</w:t>
      </w:r>
    </w:p>
    <w:p w14:paraId="4D59F0E5" w14:textId="77777777" w:rsidR="00CA469A" w:rsidRPr="004F0DAD" w:rsidRDefault="00D324F1" w:rsidP="00D324F1">
      <w:pPr>
        <w:pStyle w:val="NoSpacing"/>
        <w:rPr>
          <w:rFonts w:cs="Times New Roman"/>
        </w:rPr>
      </w:pPr>
      <w:r w:rsidRPr="004F0DAD">
        <w:rPr>
          <w:rFonts w:cs="Times New Roman"/>
        </w:rPr>
        <w:t>8.1</w:t>
      </w:r>
      <w:r w:rsidRPr="004F0DAD">
        <w:rPr>
          <w:rFonts w:cs="Times New Roman"/>
        </w:rPr>
        <w:tab/>
      </w:r>
      <w:r w:rsidR="00CA469A" w:rsidRPr="004F0DAD">
        <w:rPr>
          <w:rFonts w:cs="Times New Roman"/>
        </w:rPr>
        <w:t xml:space="preserve">Subject to the Parties at all times observing their respective duties and obligations under this </w:t>
      </w:r>
      <w:r w:rsidR="00FD7C39">
        <w:rPr>
          <w:rFonts w:cs="Times New Roman"/>
        </w:rPr>
        <w:t>Agreement</w:t>
      </w:r>
      <w:r w:rsidR="00CA469A" w:rsidRPr="004F0DAD">
        <w:rPr>
          <w:rFonts w:cs="Times New Roman"/>
        </w:rPr>
        <w:t xml:space="preserve"> the existence of this </w:t>
      </w:r>
      <w:r w:rsidR="00FD7C39">
        <w:rPr>
          <w:rFonts w:cs="Times New Roman"/>
        </w:rPr>
        <w:t xml:space="preserve">Agreement </w:t>
      </w:r>
      <w:r w:rsidR="00CA469A" w:rsidRPr="004F0DAD">
        <w:rPr>
          <w:rFonts w:cs="Times New Roman"/>
        </w:rPr>
        <w:t xml:space="preserve">shall not preclude either Party from engaging in any other activities similar to or in competition with those the subject matter of this </w:t>
      </w:r>
      <w:r w:rsidR="00FD7C39">
        <w:rPr>
          <w:rFonts w:cs="Times New Roman"/>
        </w:rPr>
        <w:t xml:space="preserve">Agreement </w:t>
      </w:r>
      <w:r w:rsidR="00CA469A" w:rsidRPr="004F0DAD">
        <w:rPr>
          <w:rFonts w:cs="Times New Roman"/>
        </w:rPr>
        <w:t>nor shall it prevent a Party from developing or exploiting products and/or processes other than those developed or exploited as a result of the Collaboration Tasks.</w:t>
      </w:r>
    </w:p>
    <w:p w14:paraId="65F9C3DC" w14:textId="77777777" w:rsidR="00CA469A" w:rsidRPr="004F0DAD" w:rsidRDefault="00CA469A" w:rsidP="00B76114">
      <w:pPr>
        <w:pStyle w:val="NoSpacing"/>
        <w:tabs>
          <w:tab w:val="left" w:pos="6211"/>
        </w:tabs>
        <w:rPr>
          <w:rFonts w:cs="Times New Roman"/>
        </w:rPr>
      </w:pPr>
    </w:p>
    <w:p w14:paraId="6685E01D" w14:textId="77777777" w:rsidR="00CA469A" w:rsidRPr="004F0DAD" w:rsidRDefault="00CA469A" w:rsidP="001201C0">
      <w:pPr>
        <w:pStyle w:val="Heading1"/>
        <w:rPr>
          <w:rFonts w:cs="Times New Roman"/>
        </w:rPr>
      </w:pPr>
      <w:r w:rsidRPr="004F0DAD">
        <w:rPr>
          <w:rFonts w:cs="Times New Roman"/>
        </w:rPr>
        <w:t>ADVERTISING</w:t>
      </w:r>
    </w:p>
    <w:p w14:paraId="652CFCA2" w14:textId="77777777" w:rsidR="00CA469A" w:rsidRPr="004F0DAD" w:rsidRDefault="00D324F1" w:rsidP="00E95398">
      <w:pPr>
        <w:pStyle w:val="NoSpacing"/>
        <w:rPr>
          <w:rFonts w:cs="Times New Roman"/>
        </w:rPr>
      </w:pPr>
      <w:r w:rsidRPr="004F0DAD">
        <w:rPr>
          <w:rFonts w:cs="Times New Roman"/>
        </w:rPr>
        <w:t>9.1</w:t>
      </w:r>
      <w:r w:rsidRPr="004F0DAD">
        <w:rPr>
          <w:rFonts w:cs="Times New Roman"/>
        </w:rPr>
        <w:tab/>
      </w:r>
      <w:r w:rsidR="00CA469A" w:rsidRPr="004F0DAD">
        <w:rPr>
          <w:rFonts w:cs="Times New Roman"/>
        </w:rPr>
        <w:t>No Party shall use the name of the other Party in any advertising or other promotional material without the written permission of the other Party</w:t>
      </w:r>
      <w:r w:rsidR="00FD7C39">
        <w:rPr>
          <w:rFonts w:cs="Times New Roman"/>
        </w:rPr>
        <w:t>.</w:t>
      </w:r>
    </w:p>
    <w:p w14:paraId="5023141B" w14:textId="77777777" w:rsidR="00E00BD0" w:rsidRPr="004F0DAD" w:rsidRDefault="00E00BD0" w:rsidP="00E95398">
      <w:pPr>
        <w:pStyle w:val="NoSpacing"/>
        <w:ind w:left="567" w:hanging="567"/>
        <w:rPr>
          <w:rFonts w:cs="Times New Roman"/>
        </w:rPr>
      </w:pPr>
    </w:p>
    <w:p w14:paraId="35A53A65" w14:textId="77777777" w:rsidR="00CA469A" w:rsidRPr="004F0DAD" w:rsidRDefault="00CA469A" w:rsidP="001201C0">
      <w:pPr>
        <w:pStyle w:val="Heading1"/>
        <w:rPr>
          <w:rFonts w:cs="Times New Roman"/>
        </w:rPr>
      </w:pPr>
      <w:r w:rsidRPr="004F0DAD">
        <w:rPr>
          <w:rFonts w:cs="Times New Roman"/>
        </w:rPr>
        <w:t>TERM AND TERMINATION</w:t>
      </w:r>
    </w:p>
    <w:p w14:paraId="29D233F7" w14:textId="18A7F003" w:rsidR="00924203" w:rsidRPr="004F0DAD" w:rsidRDefault="006C0889" w:rsidP="00736B0D">
      <w:pPr>
        <w:pStyle w:val="NoSpacing"/>
        <w:rPr>
          <w:rFonts w:cs="Times New Roman"/>
        </w:rPr>
      </w:pPr>
      <w:r w:rsidRPr="2E4F8AAC">
        <w:rPr>
          <w:rFonts w:cs="Times New Roman"/>
        </w:rPr>
        <w:t>10</w:t>
      </w:r>
      <w:r w:rsidR="00924203" w:rsidRPr="2E4F8AAC">
        <w:rPr>
          <w:rFonts w:cs="Times New Roman"/>
        </w:rPr>
        <w:t>.1</w:t>
      </w:r>
      <w:r>
        <w:tab/>
      </w:r>
      <w:r w:rsidR="00924203" w:rsidRPr="2E4F8AAC">
        <w:rPr>
          <w:rFonts w:cs="Times New Roman"/>
        </w:rPr>
        <w:t xml:space="preserve">This Agreement shall commence on the Commencement Date and, subject to earlier termination in accordance with this Agreement, shall continue until the Collaboration Tasks is completed or for a duration of </w:t>
      </w:r>
      <w:r w:rsidR="0084184D" w:rsidRPr="2E4F8AAC">
        <w:rPr>
          <w:rFonts w:cs="Times New Roman"/>
          <w:highlight w:val="yellow"/>
        </w:rPr>
        <w:t>three (</w:t>
      </w:r>
      <w:r w:rsidR="38260AF8" w:rsidRPr="2E4F8AAC">
        <w:rPr>
          <w:rFonts w:cs="Times New Roman"/>
          <w:highlight w:val="yellow"/>
        </w:rPr>
        <w:t>3</w:t>
      </w:r>
      <w:r w:rsidR="0084184D" w:rsidRPr="2E4F8AAC">
        <w:rPr>
          <w:rFonts w:cs="Times New Roman"/>
          <w:highlight w:val="yellow"/>
        </w:rPr>
        <w:t>) years</w:t>
      </w:r>
      <w:r w:rsidR="00924203" w:rsidRPr="2E4F8AAC">
        <w:rPr>
          <w:rFonts w:cs="Times New Roman"/>
        </w:rPr>
        <w:t>, whichever occurs sooner.</w:t>
      </w:r>
    </w:p>
    <w:p w14:paraId="1F3B1409" w14:textId="77777777" w:rsidR="00924203" w:rsidRPr="004F0DAD" w:rsidRDefault="00924203" w:rsidP="00924203">
      <w:pPr>
        <w:pStyle w:val="NoSpacing"/>
        <w:ind w:left="567" w:hanging="567"/>
        <w:rPr>
          <w:rFonts w:cs="Times New Roman"/>
        </w:rPr>
      </w:pPr>
    </w:p>
    <w:p w14:paraId="63071383" w14:textId="77777777" w:rsidR="00924203" w:rsidRPr="004F0DAD" w:rsidRDefault="006C0889" w:rsidP="00736B0D">
      <w:pPr>
        <w:pStyle w:val="NoSpacing"/>
        <w:rPr>
          <w:rFonts w:cs="Times New Roman"/>
        </w:rPr>
      </w:pPr>
      <w:r w:rsidRPr="004F0DAD">
        <w:rPr>
          <w:rFonts w:cs="Times New Roman"/>
        </w:rPr>
        <w:t>10</w:t>
      </w:r>
      <w:r w:rsidR="00924203" w:rsidRPr="004F0DAD">
        <w:rPr>
          <w:rFonts w:cs="Times New Roman"/>
        </w:rPr>
        <w:t>.2</w:t>
      </w:r>
      <w:r w:rsidR="00924203" w:rsidRPr="004F0DAD">
        <w:rPr>
          <w:rFonts w:cs="Times New Roman"/>
        </w:rPr>
        <w:tab/>
        <w:t>The provisions of Clauses 4, 5, 6, 7 and 9 shall survive and be of full effect after expiration or termination of this Agreement.</w:t>
      </w:r>
    </w:p>
    <w:p w14:paraId="562C75D1" w14:textId="77777777" w:rsidR="00772BF2" w:rsidRPr="004F0DAD" w:rsidRDefault="00772BF2" w:rsidP="00924203">
      <w:pPr>
        <w:pStyle w:val="NoSpacing"/>
        <w:ind w:left="567" w:hanging="567"/>
        <w:rPr>
          <w:rFonts w:cs="Times New Roman"/>
        </w:rPr>
      </w:pPr>
    </w:p>
    <w:p w14:paraId="39D7348A" w14:textId="77777777" w:rsidR="00924203" w:rsidRPr="004F0DAD" w:rsidRDefault="006C0889" w:rsidP="00736B0D">
      <w:pPr>
        <w:pStyle w:val="NoSpacing"/>
        <w:rPr>
          <w:rFonts w:cs="Times New Roman"/>
        </w:rPr>
      </w:pPr>
      <w:r w:rsidRPr="004F0DAD">
        <w:rPr>
          <w:rFonts w:cs="Times New Roman"/>
        </w:rPr>
        <w:t>10</w:t>
      </w:r>
      <w:r w:rsidR="00924203" w:rsidRPr="004F0DAD">
        <w:rPr>
          <w:rFonts w:cs="Times New Roman"/>
        </w:rPr>
        <w:t>.3</w:t>
      </w:r>
      <w:r w:rsidR="00924203" w:rsidRPr="004F0DAD">
        <w:rPr>
          <w:rFonts w:cs="Times New Roman"/>
        </w:rPr>
        <w:tab/>
        <w:t xml:space="preserve">This </w:t>
      </w:r>
      <w:r w:rsidR="00074FE9" w:rsidRPr="004F0DAD">
        <w:rPr>
          <w:rFonts w:cs="Times New Roman"/>
        </w:rPr>
        <w:t>Agreement</w:t>
      </w:r>
      <w:r w:rsidR="00924203" w:rsidRPr="004F0DAD">
        <w:rPr>
          <w:rFonts w:cs="Times New Roman"/>
        </w:rPr>
        <w:t xml:space="preserve"> may be terminated at any time by mutual written agreement between the Parties.</w:t>
      </w:r>
    </w:p>
    <w:p w14:paraId="664355AD" w14:textId="77777777" w:rsidR="00924203" w:rsidRPr="004F0DAD" w:rsidRDefault="00924203" w:rsidP="00772BF2">
      <w:pPr>
        <w:pStyle w:val="NoSpacing"/>
        <w:ind w:left="567" w:hanging="567"/>
        <w:rPr>
          <w:rFonts w:cs="Times New Roman"/>
        </w:rPr>
      </w:pPr>
    </w:p>
    <w:p w14:paraId="024E47B7" w14:textId="77777777" w:rsidR="00924203" w:rsidRPr="004F0DAD" w:rsidRDefault="006C0889" w:rsidP="00736B0D">
      <w:pPr>
        <w:pStyle w:val="NoSpacing"/>
        <w:rPr>
          <w:rFonts w:cs="Times New Roman"/>
        </w:rPr>
      </w:pPr>
      <w:r w:rsidRPr="004F0DAD">
        <w:rPr>
          <w:rFonts w:cs="Times New Roman"/>
        </w:rPr>
        <w:t>10</w:t>
      </w:r>
      <w:r w:rsidR="00924203" w:rsidRPr="004F0DAD">
        <w:rPr>
          <w:rFonts w:cs="Times New Roman"/>
        </w:rPr>
        <w:t>.</w:t>
      </w:r>
      <w:r w:rsidR="00074FE9" w:rsidRPr="004F0DAD">
        <w:rPr>
          <w:rFonts w:cs="Times New Roman"/>
        </w:rPr>
        <w:t>4</w:t>
      </w:r>
      <w:r w:rsidR="00924203" w:rsidRPr="004F0DAD">
        <w:rPr>
          <w:rFonts w:cs="Times New Roman"/>
        </w:rPr>
        <w:tab/>
        <w:t xml:space="preserve">If either Party commits a breach of this </w:t>
      </w:r>
      <w:proofErr w:type="gramStart"/>
      <w:r w:rsidR="00924203" w:rsidRPr="004F0DAD">
        <w:rPr>
          <w:rFonts w:cs="Times New Roman"/>
        </w:rPr>
        <w:t>Agreement</w:t>
      </w:r>
      <w:proofErr w:type="gramEnd"/>
      <w:r w:rsidR="00924203" w:rsidRPr="004F0DAD">
        <w:rPr>
          <w:rFonts w:cs="Times New Roman"/>
        </w:rPr>
        <w:t xml:space="preserve"> then the other Party may request in writing that the breach be remedied. If the Party committing the breach does not remedy it within 30 </w:t>
      </w:r>
      <w:proofErr w:type="gramStart"/>
      <w:r w:rsidR="00924203" w:rsidRPr="004F0DAD">
        <w:rPr>
          <w:rFonts w:cs="Times New Roman"/>
        </w:rPr>
        <w:t>days</w:t>
      </w:r>
      <w:proofErr w:type="gramEnd"/>
      <w:r w:rsidR="00924203" w:rsidRPr="004F0DAD">
        <w:rPr>
          <w:rFonts w:cs="Times New Roman"/>
        </w:rPr>
        <w:t xml:space="preserve"> then the other Party may terminate this Agreement immediately without further notice.</w:t>
      </w:r>
    </w:p>
    <w:p w14:paraId="1A965116" w14:textId="77777777" w:rsidR="00924203" w:rsidRPr="004F0DAD" w:rsidRDefault="00924203" w:rsidP="00D57137">
      <w:pPr>
        <w:pStyle w:val="NoSpacing"/>
        <w:ind w:left="567" w:hanging="567"/>
        <w:rPr>
          <w:rFonts w:cs="Times New Roman"/>
        </w:rPr>
      </w:pPr>
    </w:p>
    <w:p w14:paraId="7DF4E37C" w14:textId="77777777" w:rsidR="00924203" w:rsidRPr="004F0DAD" w:rsidRDefault="00924203" w:rsidP="00E9568B">
      <w:pPr>
        <w:pStyle w:val="NoSpacing"/>
        <w:ind w:left="567" w:hanging="567"/>
        <w:rPr>
          <w:rFonts w:cs="Times New Roman"/>
        </w:rPr>
      </w:pPr>
    </w:p>
    <w:p w14:paraId="495447B5" w14:textId="77777777" w:rsidR="00FD7C39" w:rsidRPr="004F0DAD" w:rsidRDefault="006C0889" w:rsidP="006C0889">
      <w:pPr>
        <w:pStyle w:val="NoSpacing"/>
        <w:rPr>
          <w:rFonts w:cs="Times New Roman"/>
        </w:rPr>
      </w:pPr>
      <w:r w:rsidRPr="004F0DAD">
        <w:rPr>
          <w:rFonts w:cs="Times New Roman"/>
        </w:rPr>
        <w:t>10.5</w:t>
      </w:r>
      <w:r w:rsidR="00924203" w:rsidRPr="004F0DAD">
        <w:rPr>
          <w:rFonts w:cs="Times New Roman"/>
        </w:rPr>
        <w:tab/>
        <w:t>Upon termination or expiration of this Agreement the outcome of the Collaboration Tasks shall remain the property of UM and</w:t>
      </w:r>
      <w:r w:rsidR="008E2153" w:rsidRPr="004F0DAD">
        <w:rPr>
          <w:rFonts w:cs="Times New Roman"/>
          <w:shd w:val="clear" w:color="auto" w:fill="FFFF00"/>
        </w:rPr>
        <w:t xml:space="preserve">   CO. NAME………….</w:t>
      </w:r>
      <w:r w:rsidRPr="004F0DAD">
        <w:rPr>
          <w:rFonts w:cs="Times New Roman"/>
          <w:lang w:bidi="bn-BD"/>
        </w:rPr>
        <w:t xml:space="preserve"> </w:t>
      </w:r>
      <w:r w:rsidR="00924203" w:rsidRPr="004F0DAD">
        <w:rPr>
          <w:rFonts w:cs="Times New Roman"/>
        </w:rPr>
        <w:t>shall make no claim in respect thereof.</w:t>
      </w:r>
    </w:p>
    <w:p w14:paraId="44FB30F8" w14:textId="77777777" w:rsidR="00E9568B" w:rsidRPr="004F0DAD" w:rsidRDefault="00E9568B" w:rsidP="00E9568B">
      <w:pPr>
        <w:pStyle w:val="NoSpacing"/>
        <w:ind w:left="567" w:hanging="567"/>
        <w:rPr>
          <w:rFonts w:cs="Times New Roman"/>
        </w:rPr>
      </w:pPr>
    </w:p>
    <w:p w14:paraId="1400E47B" w14:textId="77777777" w:rsidR="00CA469A" w:rsidRPr="004F0DAD" w:rsidRDefault="00CA469A" w:rsidP="001201C0">
      <w:pPr>
        <w:pStyle w:val="Heading1"/>
        <w:rPr>
          <w:rFonts w:cs="Times New Roman"/>
        </w:rPr>
      </w:pPr>
      <w:bookmarkStart w:id="0" w:name="_Ref456805100"/>
      <w:r w:rsidRPr="004F0DAD">
        <w:rPr>
          <w:rFonts w:cs="Times New Roman"/>
        </w:rPr>
        <w:t>DISPUTE SETTLEMENT</w:t>
      </w:r>
      <w:bookmarkEnd w:id="0"/>
    </w:p>
    <w:p w14:paraId="4C2489D1" w14:textId="77777777" w:rsidR="00C27FED" w:rsidRPr="004F0DAD" w:rsidRDefault="00C27FED" w:rsidP="00C27FED">
      <w:pPr>
        <w:pStyle w:val="NoSpacing"/>
        <w:rPr>
          <w:rFonts w:cs="Times New Roman"/>
        </w:rPr>
      </w:pPr>
      <w:r w:rsidRPr="004F0DAD">
        <w:rPr>
          <w:rFonts w:cs="Times New Roman"/>
        </w:rPr>
        <w:t>If there is a dispute between the Parties then:</w:t>
      </w:r>
    </w:p>
    <w:p w14:paraId="11AEEBC7" w14:textId="77777777" w:rsidR="00C27FED" w:rsidRPr="004F0DAD" w:rsidRDefault="00C27FED" w:rsidP="004E47A3">
      <w:pPr>
        <w:pStyle w:val="NoSpacing"/>
        <w:ind w:left="567" w:hanging="567"/>
        <w:rPr>
          <w:rFonts w:cs="Times New Roman"/>
        </w:rPr>
      </w:pPr>
      <w:r w:rsidRPr="004F0DAD">
        <w:rPr>
          <w:rFonts w:cs="Times New Roman"/>
        </w:rPr>
        <w:t>(a)</w:t>
      </w:r>
      <w:r w:rsidRPr="004F0DAD">
        <w:rPr>
          <w:rFonts w:cs="Times New Roman"/>
        </w:rPr>
        <w:tab/>
        <w:t>the Parties must discuss the dispute initially with a view to settling the dispute amicably;</w:t>
      </w:r>
    </w:p>
    <w:p w14:paraId="1DA6542E" w14:textId="77777777" w:rsidR="000C14DA" w:rsidRPr="004F0DAD" w:rsidRDefault="000C14DA" w:rsidP="004E47A3">
      <w:pPr>
        <w:pStyle w:val="NoSpacing"/>
        <w:ind w:left="567" w:hanging="567"/>
        <w:rPr>
          <w:rFonts w:cs="Times New Roman"/>
        </w:rPr>
      </w:pPr>
    </w:p>
    <w:p w14:paraId="66B8F5CA" w14:textId="77777777" w:rsidR="00C27FED" w:rsidRPr="004F0DAD" w:rsidRDefault="0091640F" w:rsidP="004E47A3">
      <w:pPr>
        <w:pStyle w:val="NoSpacing"/>
        <w:ind w:left="567" w:hanging="567"/>
        <w:rPr>
          <w:rFonts w:cs="Times New Roman"/>
        </w:rPr>
      </w:pPr>
      <w:r w:rsidRPr="004F0DAD">
        <w:rPr>
          <w:rFonts w:cs="Times New Roman"/>
        </w:rPr>
        <w:t>(b)</w:t>
      </w:r>
      <w:r w:rsidRPr="004F0DAD">
        <w:rPr>
          <w:rFonts w:cs="Times New Roman"/>
        </w:rPr>
        <w:tab/>
        <w:t>if the P</w:t>
      </w:r>
      <w:r w:rsidR="00C27FED" w:rsidRPr="004F0DAD">
        <w:rPr>
          <w:rFonts w:cs="Times New Roman"/>
        </w:rPr>
        <w:t xml:space="preserve">arties fail to settle the dispute within fourteen (14) days of the dispute arising, then the Parties must refer the dispute for mediation to a person appointed by agreement between the </w:t>
      </w:r>
      <w:r w:rsidR="00FD7C39">
        <w:rPr>
          <w:rFonts w:cs="Times New Roman"/>
        </w:rPr>
        <w:t>P</w:t>
      </w:r>
      <w:r w:rsidR="00C27FED" w:rsidRPr="004F0DAD">
        <w:rPr>
          <w:rFonts w:cs="Times New Roman"/>
        </w:rPr>
        <w:t>arties who has at least two years’ experience as a mediator;</w:t>
      </w:r>
    </w:p>
    <w:p w14:paraId="3041E394" w14:textId="77777777" w:rsidR="000C14DA" w:rsidRPr="004F0DAD" w:rsidRDefault="000C14DA" w:rsidP="004E47A3">
      <w:pPr>
        <w:pStyle w:val="NoSpacing"/>
        <w:ind w:left="567" w:hanging="567"/>
        <w:rPr>
          <w:rFonts w:cs="Times New Roman"/>
        </w:rPr>
      </w:pPr>
    </w:p>
    <w:p w14:paraId="7C04B49B" w14:textId="77777777" w:rsidR="00C27FED" w:rsidRPr="004F0DAD" w:rsidRDefault="00C27FED" w:rsidP="004E47A3">
      <w:pPr>
        <w:pStyle w:val="NoSpacing"/>
        <w:ind w:left="567" w:hanging="567"/>
        <w:rPr>
          <w:rFonts w:cs="Times New Roman"/>
        </w:rPr>
      </w:pPr>
      <w:r w:rsidRPr="004F0DAD">
        <w:rPr>
          <w:rFonts w:cs="Times New Roman"/>
        </w:rPr>
        <w:t>(c)</w:t>
      </w:r>
      <w:r w:rsidRPr="004F0DAD">
        <w:rPr>
          <w:rFonts w:cs="Times New Roman"/>
        </w:rPr>
        <w:tab/>
        <w:t xml:space="preserve">the </w:t>
      </w:r>
      <w:r w:rsidR="00FD7C39">
        <w:rPr>
          <w:rFonts w:cs="Times New Roman"/>
        </w:rPr>
        <w:t>P</w:t>
      </w:r>
      <w:r w:rsidRPr="004F0DAD">
        <w:rPr>
          <w:rFonts w:cs="Times New Roman"/>
        </w:rPr>
        <w:t>arties must co-operate to the extent necessary to enable the mediator to mediate the dispute within 30 days of his or her appointment;</w:t>
      </w:r>
    </w:p>
    <w:p w14:paraId="722B00AE" w14:textId="77777777" w:rsidR="000C14DA" w:rsidRPr="004F0DAD" w:rsidRDefault="000C14DA" w:rsidP="004E47A3">
      <w:pPr>
        <w:pStyle w:val="NoSpacing"/>
        <w:ind w:left="567" w:hanging="567"/>
        <w:rPr>
          <w:rFonts w:cs="Times New Roman"/>
        </w:rPr>
      </w:pPr>
    </w:p>
    <w:p w14:paraId="56815CAE" w14:textId="77777777" w:rsidR="00C27FED" w:rsidRPr="004F0DAD" w:rsidRDefault="00C27FED" w:rsidP="004E47A3">
      <w:pPr>
        <w:pStyle w:val="NoSpacing"/>
        <w:ind w:left="567" w:hanging="567"/>
        <w:rPr>
          <w:rFonts w:cs="Times New Roman"/>
        </w:rPr>
      </w:pPr>
      <w:r w:rsidRPr="004F0DAD">
        <w:rPr>
          <w:rFonts w:cs="Times New Roman"/>
        </w:rPr>
        <w:t>(d)</w:t>
      </w:r>
      <w:r w:rsidRPr="004F0DAD">
        <w:rPr>
          <w:rFonts w:cs="Times New Roman"/>
        </w:rPr>
        <w:tab/>
        <w:t>the fees of the mediator shall be paid by the Parties in the proportion determined by the mediator;</w:t>
      </w:r>
    </w:p>
    <w:p w14:paraId="42C6D796" w14:textId="77777777" w:rsidR="000C14DA" w:rsidRPr="004F0DAD" w:rsidRDefault="000C14DA" w:rsidP="004E47A3">
      <w:pPr>
        <w:pStyle w:val="NoSpacing"/>
        <w:ind w:left="567" w:hanging="567"/>
        <w:rPr>
          <w:rFonts w:cs="Times New Roman"/>
        </w:rPr>
      </w:pPr>
    </w:p>
    <w:p w14:paraId="547C0DF2" w14:textId="77777777" w:rsidR="00C27FED" w:rsidRDefault="00C27FED" w:rsidP="004E47A3">
      <w:pPr>
        <w:pStyle w:val="NoSpacing"/>
        <w:ind w:left="567" w:hanging="567"/>
        <w:rPr>
          <w:rFonts w:cs="Times New Roman"/>
        </w:rPr>
      </w:pPr>
      <w:r w:rsidRPr="004F0DAD">
        <w:rPr>
          <w:rFonts w:cs="Times New Roman"/>
        </w:rPr>
        <w:t>(e)</w:t>
      </w:r>
      <w:r w:rsidRPr="004F0DAD">
        <w:rPr>
          <w:rFonts w:cs="Times New Roman"/>
        </w:rPr>
        <w:tab/>
        <w:t xml:space="preserve">referral of a dispute for mediation under Clause 8 does not prevent a party from taking proceedings in court in relation to this </w:t>
      </w:r>
      <w:r w:rsidR="00FD7C39">
        <w:rPr>
          <w:rFonts w:cs="Times New Roman"/>
        </w:rPr>
        <w:t>A</w:t>
      </w:r>
      <w:r w:rsidRPr="004F0DAD">
        <w:rPr>
          <w:rFonts w:cs="Times New Roman"/>
        </w:rPr>
        <w:t xml:space="preserve">greement after the referral and participation under Clauses </w:t>
      </w:r>
      <w:r w:rsidRPr="004F0DAD">
        <w:rPr>
          <w:rFonts w:cs="Times New Roman"/>
        </w:rPr>
        <w:fldChar w:fldCharType="begin"/>
      </w:r>
      <w:r w:rsidRPr="004F0DAD">
        <w:rPr>
          <w:rFonts w:cs="Times New Roman"/>
        </w:rPr>
        <w:instrText xml:space="preserve"> REF _Ref456805100 \r \h  \* MERGEFORMAT </w:instrText>
      </w:r>
      <w:r w:rsidRPr="004F0DAD">
        <w:rPr>
          <w:rFonts w:cs="Times New Roman"/>
        </w:rPr>
      </w:r>
      <w:r w:rsidRPr="004F0DAD">
        <w:rPr>
          <w:rFonts w:cs="Times New Roman"/>
        </w:rPr>
        <w:fldChar w:fldCharType="separate"/>
      </w:r>
      <w:r w:rsidR="00AD3375" w:rsidRPr="004F0DAD">
        <w:rPr>
          <w:rFonts w:cs="Times New Roman"/>
          <w:cs/>
        </w:rPr>
        <w:t>‎</w:t>
      </w:r>
      <w:r w:rsidR="00AD3375" w:rsidRPr="004F0DAD">
        <w:rPr>
          <w:rFonts w:cs="Times New Roman"/>
        </w:rPr>
        <w:t>0</w:t>
      </w:r>
      <w:r w:rsidRPr="004F0DAD">
        <w:rPr>
          <w:rFonts w:cs="Times New Roman"/>
        </w:rPr>
        <w:fldChar w:fldCharType="end"/>
      </w:r>
      <w:r w:rsidRPr="004F0DAD">
        <w:rPr>
          <w:rFonts w:cs="Times New Roman"/>
        </w:rPr>
        <w:t xml:space="preserve"> (b) and (c).</w:t>
      </w:r>
    </w:p>
    <w:p w14:paraId="6E1831B3" w14:textId="77777777" w:rsidR="00FD7C39" w:rsidRDefault="00FD7C39" w:rsidP="004E47A3">
      <w:pPr>
        <w:pStyle w:val="NoSpacing"/>
        <w:ind w:left="567" w:hanging="567"/>
        <w:rPr>
          <w:rFonts w:cs="Times New Roman"/>
        </w:rPr>
      </w:pPr>
    </w:p>
    <w:p w14:paraId="06D6BE78" w14:textId="77777777" w:rsidR="00FD7C39" w:rsidRDefault="00FD7C39" w:rsidP="00FD7C39">
      <w:pPr>
        <w:pStyle w:val="Heading1"/>
      </w:pPr>
      <w:r>
        <w:t>LIABILITY</w:t>
      </w:r>
    </w:p>
    <w:p w14:paraId="5CAFC384" w14:textId="77777777" w:rsidR="00FD7C39" w:rsidRPr="00304142" w:rsidRDefault="00FD7C39" w:rsidP="00FD7C39">
      <w:pPr>
        <w:pStyle w:val="Heading1"/>
        <w:spacing w:before="0" w:line="240" w:lineRule="auto"/>
        <w:rPr>
          <w:b w:val="0"/>
        </w:rPr>
      </w:pPr>
      <w:r w:rsidRPr="00304142">
        <w:rPr>
          <w:b w:val="0"/>
        </w:rPr>
        <w:t xml:space="preserve">12.1 </w:t>
      </w:r>
      <w:r w:rsidRPr="00304142">
        <w:rPr>
          <w:b w:val="0"/>
        </w:rPr>
        <w:tab/>
        <w:t xml:space="preserve">Neither Party shall be liable to the other Party for any loss or damage arising by reason of its failure to perform work on time or within estimated costs or at all, provided that the Party has used its reasonable </w:t>
      </w:r>
      <w:proofErr w:type="spellStart"/>
      <w:r w:rsidRPr="00304142">
        <w:rPr>
          <w:b w:val="0"/>
        </w:rPr>
        <w:t>endeavors</w:t>
      </w:r>
      <w:proofErr w:type="spellEnd"/>
      <w:r w:rsidRPr="00304142">
        <w:rPr>
          <w:b w:val="0"/>
        </w:rPr>
        <w:t xml:space="preserve"> in all respects.</w:t>
      </w:r>
    </w:p>
    <w:p w14:paraId="1A9EEDB8" w14:textId="77777777" w:rsidR="00FD7C39" w:rsidRPr="00304142" w:rsidRDefault="00FD7C39" w:rsidP="00FD7C39">
      <w:pPr>
        <w:pStyle w:val="Heading1"/>
        <w:spacing w:before="0" w:line="240" w:lineRule="auto"/>
        <w:rPr>
          <w:b w:val="0"/>
        </w:rPr>
      </w:pPr>
      <w:r w:rsidRPr="00304142">
        <w:rPr>
          <w:b w:val="0"/>
        </w:rPr>
        <w:t>12.2</w:t>
      </w:r>
      <w:r w:rsidRPr="00304142">
        <w:rPr>
          <w:b w:val="0"/>
        </w:rPr>
        <w:tab/>
        <w:t xml:space="preserve"> </w:t>
      </w:r>
      <w:r w:rsidRPr="00304142">
        <w:rPr>
          <w:b w:val="0"/>
        </w:rPr>
        <w:tab/>
        <w:t xml:space="preserve">Each Party agrees to indemnify and keep indemnified the other Party against any and all liabilities, losses, costs and expenses incurred by the other Party to the extent that the same are incurred as a result of the negligence, wilful misconduct, negligent act or omission or </w:t>
      </w:r>
      <w:proofErr w:type="spellStart"/>
      <w:r w:rsidRPr="00304142">
        <w:rPr>
          <w:b w:val="0"/>
        </w:rPr>
        <w:t>willful</w:t>
      </w:r>
      <w:proofErr w:type="spellEnd"/>
      <w:r w:rsidRPr="00304142">
        <w:rPr>
          <w:b w:val="0"/>
        </w:rPr>
        <w:t xml:space="preserve"> failure to act on the part of the first mentioned Party.</w:t>
      </w:r>
    </w:p>
    <w:p w14:paraId="54E11D2A" w14:textId="77777777" w:rsidR="00C27FED" w:rsidRPr="004F0DAD" w:rsidRDefault="00C27FED" w:rsidP="00C27FED">
      <w:pPr>
        <w:pStyle w:val="NoSpacing"/>
        <w:rPr>
          <w:rFonts w:cs="Times New Roman"/>
          <w:lang w:bidi="bn-BD"/>
        </w:rPr>
      </w:pPr>
    </w:p>
    <w:p w14:paraId="066E0F05" w14:textId="77777777" w:rsidR="00CA469A" w:rsidRPr="004F0DAD" w:rsidRDefault="00CA469A" w:rsidP="001201C0">
      <w:pPr>
        <w:pStyle w:val="Heading1"/>
        <w:rPr>
          <w:rFonts w:cs="Times New Roman"/>
        </w:rPr>
      </w:pPr>
      <w:r w:rsidRPr="004F0DAD">
        <w:rPr>
          <w:rFonts w:cs="Times New Roman"/>
        </w:rPr>
        <w:t>GENERAL</w:t>
      </w:r>
    </w:p>
    <w:p w14:paraId="5182D229" w14:textId="77777777" w:rsidR="00E71A9D" w:rsidRPr="004F0DAD" w:rsidRDefault="006C0889" w:rsidP="00736B0D">
      <w:pPr>
        <w:pStyle w:val="NoSpacing"/>
        <w:rPr>
          <w:rFonts w:cs="Times New Roman"/>
        </w:rPr>
      </w:pPr>
      <w:r w:rsidRPr="004F0DAD">
        <w:rPr>
          <w:rFonts w:cs="Times New Roman"/>
        </w:rPr>
        <w:t>1</w:t>
      </w:r>
      <w:r w:rsidR="00FD7C39">
        <w:rPr>
          <w:rFonts w:cs="Times New Roman"/>
        </w:rPr>
        <w:t>3</w:t>
      </w:r>
      <w:r w:rsidR="00E71A9D" w:rsidRPr="004F0DAD">
        <w:rPr>
          <w:rFonts w:cs="Times New Roman"/>
        </w:rPr>
        <w:t>.1</w:t>
      </w:r>
      <w:r w:rsidR="00E71A9D" w:rsidRPr="004F0DAD">
        <w:rPr>
          <w:rFonts w:cs="Times New Roman"/>
        </w:rPr>
        <w:tab/>
        <w:t>The Parties shall be excused for the non-performance of their obligations that is attributable to a Force Majeure event. If a Party is or will be prevented from performing any of its obligations by Force Majeure, the Party affected shall notify the other Party immediately. If necessary, the works shall be suspended and equipment brought in by a Party may be demobilised.</w:t>
      </w:r>
    </w:p>
    <w:p w14:paraId="051B9D29" w14:textId="77777777" w:rsidR="00E71A9D" w:rsidRPr="004F0DAD" w:rsidRDefault="006C0889" w:rsidP="00736B0D">
      <w:pPr>
        <w:pStyle w:val="NoSpacing"/>
        <w:rPr>
          <w:rFonts w:cs="Times New Roman"/>
        </w:rPr>
      </w:pPr>
      <w:r w:rsidRPr="004F0DAD">
        <w:rPr>
          <w:rFonts w:cs="Times New Roman"/>
        </w:rPr>
        <w:t>1</w:t>
      </w:r>
      <w:r w:rsidR="00FD7C39">
        <w:rPr>
          <w:rFonts w:cs="Times New Roman"/>
        </w:rPr>
        <w:t>3</w:t>
      </w:r>
      <w:r w:rsidR="00E71A9D" w:rsidRPr="004F0DAD">
        <w:rPr>
          <w:rFonts w:cs="Times New Roman"/>
        </w:rPr>
        <w:t>.2</w:t>
      </w:r>
      <w:r w:rsidR="00E71A9D" w:rsidRPr="004F0DAD">
        <w:rPr>
          <w:rFonts w:cs="Times New Roman"/>
        </w:rPr>
        <w:tab/>
        <w:t>If the event continues for a period of 28 days, either Party may then give notice of termination which shall take effect 28 days after the giving of the notice.</w:t>
      </w:r>
    </w:p>
    <w:p w14:paraId="31126E5D" w14:textId="77777777" w:rsidR="00C03232" w:rsidRPr="004F0DAD" w:rsidRDefault="00C03232" w:rsidP="00736B0D">
      <w:pPr>
        <w:pStyle w:val="NoSpacing"/>
        <w:rPr>
          <w:rFonts w:cs="Times New Roman"/>
          <w:sz w:val="14"/>
        </w:rPr>
      </w:pPr>
    </w:p>
    <w:p w14:paraId="4E3C7FBD" w14:textId="77777777" w:rsidR="00E71A9D" w:rsidRPr="004F0DAD" w:rsidRDefault="006C0889" w:rsidP="00736B0D">
      <w:pPr>
        <w:pStyle w:val="NoSpacing"/>
        <w:rPr>
          <w:rFonts w:cs="Times New Roman"/>
        </w:rPr>
      </w:pPr>
      <w:r w:rsidRPr="004F0DAD">
        <w:rPr>
          <w:rFonts w:cs="Times New Roman"/>
        </w:rPr>
        <w:t>1</w:t>
      </w:r>
      <w:r w:rsidR="00FD7C39">
        <w:rPr>
          <w:rFonts w:cs="Times New Roman"/>
        </w:rPr>
        <w:t>3</w:t>
      </w:r>
      <w:r w:rsidR="00E71A9D" w:rsidRPr="004F0DAD">
        <w:rPr>
          <w:rFonts w:cs="Times New Roman"/>
        </w:rPr>
        <w:t>.3</w:t>
      </w:r>
      <w:r w:rsidR="00E71A9D" w:rsidRPr="004F0DAD">
        <w:rPr>
          <w:rFonts w:cs="Times New Roman"/>
        </w:rPr>
        <w:tab/>
        <w:t>For the purposes of this Clause, Force Majeure shall mean an exceptional event or circumstance: which is beyond a Party’s control; which such Party could not reasonably have provided against before entering into the Contract; which, having arisen, such Party could not reasonably have avoided or overcome; and which is not substantially attributable to the other Party.</w:t>
      </w:r>
    </w:p>
    <w:p w14:paraId="2DE403A5" w14:textId="77777777" w:rsidR="00E71A9D" w:rsidRPr="004F0DAD" w:rsidRDefault="00E71A9D" w:rsidP="00736B0D">
      <w:pPr>
        <w:pStyle w:val="NoSpacing"/>
        <w:rPr>
          <w:rFonts w:cs="Times New Roman"/>
          <w:sz w:val="14"/>
        </w:rPr>
      </w:pPr>
    </w:p>
    <w:p w14:paraId="1C9C4D24" w14:textId="77777777" w:rsidR="00454FF4" w:rsidRPr="004F0DAD" w:rsidRDefault="006C0889" w:rsidP="00736B0D">
      <w:pPr>
        <w:pStyle w:val="NoSpacing"/>
        <w:rPr>
          <w:rFonts w:cs="Times New Roman"/>
        </w:rPr>
      </w:pPr>
      <w:r w:rsidRPr="004F0DAD">
        <w:rPr>
          <w:rFonts w:cs="Times New Roman"/>
        </w:rPr>
        <w:t>1</w:t>
      </w:r>
      <w:r w:rsidR="00FD7C39">
        <w:rPr>
          <w:rFonts w:cs="Times New Roman"/>
        </w:rPr>
        <w:t>3</w:t>
      </w:r>
      <w:r w:rsidR="00E71A9D" w:rsidRPr="004F0DAD">
        <w:rPr>
          <w:rFonts w:cs="Times New Roman"/>
        </w:rPr>
        <w:t>.4</w:t>
      </w:r>
      <w:r w:rsidR="00454FF4" w:rsidRPr="004F0DAD">
        <w:rPr>
          <w:rFonts w:cs="Times New Roman"/>
        </w:rPr>
        <w:tab/>
        <w:t>No Party shall assign all or any of its rights hereunder without the prior written consent of the other Party.</w:t>
      </w:r>
    </w:p>
    <w:p w14:paraId="62431CDC" w14:textId="77777777" w:rsidR="00397B41" w:rsidRPr="004F0DAD" w:rsidRDefault="00397B41" w:rsidP="00454FF4">
      <w:pPr>
        <w:pStyle w:val="NoSpacing"/>
        <w:ind w:left="567" w:hanging="567"/>
        <w:rPr>
          <w:rFonts w:cs="Times New Roman"/>
          <w:sz w:val="14"/>
        </w:rPr>
      </w:pPr>
    </w:p>
    <w:p w14:paraId="68C33500" w14:textId="77777777" w:rsidR="00454FF4" w:rsidRPr="004F0DAD" w:rsidRDefault="006C0889" w:rsidP="00736B0D">
      <w:pPr>
        <w:pStyle w:val="NoSpacing"/>
        <w:rPr>
          <w:rFonts w:cs="Times New Roman"/>
        </w:rPr>
      </w:pPr>
      <w:r w:rsidRPr="004F0DAD">
        <w:rPr>
          <w:rFonts w:cs="Times New Roman"/>
        </w:rPr>
        <w:t>1</w:t>
      </w:r>
      <w:r w:rsidR="00FD7C39">
        <w:rPr>
          <w:rFonts w:cs="Times New Roman"/>
        </w:rPr>
        <w:t>3</w:t>
      </w:r>
      <w:r w:rsidR="00E71A9D" w:rsidRPr="004F0DAD">
        <w:rPr>
          <w:rFonts w:cs="Times New Roman"/>
        </w:rPr>
        <w:t>.5</w:t>
      </w:r>
      <w:r w:rsidR="00397B41" w:rsidRPr="004F0DAD">
        <w:rPr>
          <w:rFonts w:cs="Times New Roman"/>
        </w:rPr>
        <w:tab/>
      </w:r>
      <w:r w:rsidR="00454FF4" w:rsidRPr="004F0DAD">
        <w:rPr>
          <w:rFonts w:cs="Times New Roman"/>
        </w:rPr>
        <w:t>No Party shall mortgage, pledge, charge, assign by way of security or otherwise encumber any of its rights hereunder without the prior written consent of the other Party.</w:t>
      </w:r>
    </w:p>
    <w:p w14:paraId="49E398E2" w14:textId="77777777" w:rsidR="00924FC9" w:rsidRPr="004F0DAD" w:rsidRDefault="00924FC9" w:rsidP="00397B41">
      <w:pPr>
        <w:pStyle w:val="NoSpacing"/>
        <w:ind w:left="567" w:hanging="567"/>
        <w:rPr>
          <w:rFonts w:cs="Times New Roman"/>
          <w:sz w:val="14"/>
        </w:rPr>
      </w:pPr>
    </w:p>
    <w:p w14:paraId="704DB45D" w14:textId="77777777" w:rsidR="00454FF4" w:rsidRPr="004F0DAD" w:rsidRDefault="006C0889" w:rsidP="00736B0D">
      <w:pPr>
        <w:pStyle w:val="NoSpacing"/>
        <w:rPr>
          <w:rFonts w:cs="Times New Roman"/>
        </w:rPr>
      </w:pPr>
      <w:r w:rsidRPr="004F0DAD">
        <w:rPr>
          <w:rFonts w:cs="Times New Roman"/>
        </w:rPr>
        <w:t>1</w:t>
      </w:r>
      <w:r w:rsidR="00FD7C39">
        <w:rPr>
          <w:rFonts w:cs="Times New Roman"/>
        </w:rPr>
        <w:t>3</w:t>
      </w:r>
      <w:r w:rsidR="00E71A9D" w:rsidRPr="004F0DAD">
        <w:rPr>
          <w:rFonts w:cs="Times New Roman"/>
        </w:rPr>
        <w:t>.6</w:t>
      </w:r>
      <w:r w:rsidR="00454FF4" w:rsidRPr="004F0DAD">
        <w:rPr>
          <w:rFonts w:cs="Times New Roman"/>
        </w:rPr>
        <w:tab/>
        <w:t xml:space="preserve">This Agreement shall be read and construed according to the laws for the time being in force in the Malaysia, and subject to Clause </w:t>
      </w:r>
      <w:r w:rsidR="00A840BD" w:rsidRPr="004F0DAD">
        <w:rPr>
          <w:rFonts w:cs="Times New Roman"/>
        </w:rPr>
        <w:fldChar w:fldCharType="begin"/>
      </w:r>
      <w:r w:rsidR="00A840BD" w:rsidRPr="004F0DAD">
        <w:rPr>
          <w:rFonts w:cs="Times New Roman"/>
        </w:rPr>
        <w:instrText xml:space="preserve"> REF _Ref456805100 \r \h </w:instrText>
      </w:r>
      <w:r w:rsidR="004F0DAD">
        <w:rPr>
          <w:rFonts w:cs="Times New Roman"/>
        </w:rPr>
        <w:instrText xml:space="preserve"> \* MERGEFORMAT </w:instrText>
      </w:r>
      <w:r w:rsidR="00A840BD" w:rsidRPr="004F0DAD">
        <w:rPr>
          <w:rFonts w:cs="Times New Roman"/>
        </w:rPr>
      </w:r>
      <w:r w:rsidR="00A840BD" w:rsidRPr="004F0DAD">
        <w:rPr>
          <w:rFonts w:cs="Times New Roman"/>
        </w:rPr>
        <w:fldChar w:fldCharType="separate"/>
      </w:r>
      <w:r w:rsidR="00AD3375" w:rsidRPr="004F0DAD">
        <w:rPr>
          <w:rFonts w:cs="Times New Roman"/>
          <w:cs/>
        </w:rPr>
        <w:t>‎</w:t>
      </w:r>
      <w:r w:rsidR="00AD3375" w:rsidRPr="004F0DAD">
        <w:rPr>
          <w:rFonts w:cs="Times New Roman"/>
        </w:rPr>
        <w:t>0</w:t>
      </w:r>
      <w:r w:rsidR="00A840BD" w:rsidRPr="004F0DAD">
        <w:rPr>
          <w:rFonts w:cs="Times New Roman"/>
        </w:rPr>
        <w:fldChar w:fldCharType="end"/>
      </w:r>
      <w:r w:rsidR="00454FF4" w:rsidRPr="004F0DAD">
        <w:rPr>
          <w:rFonts w:cs="Times New Roman"/>
        </w:rPr>
        <w:t xml:space="preserve"> the Parties agree to submit any dispute which may arise in relation to this Agreement to the jurisdiction of the Courts of Malaysia.</w:t>
      </w:r>
    </w:p>
    <w:p w14:paraId="16287F21" w14:textId="77777777" w:rsidR="00532416" w:rsidRPr="004F0DAD" w:rsidRDefault="00532416" w:rsidP="00A840BD">
      <w:pPr>
        <w:pStyle w:val="NoSpacing"/>
        <w:ind w:left="567" w:hanging="567"/>
        <w:rPr>
          <w:rFonts w:cs="Times New Roman"/>
          <w:sz w:val="14"/>
        </w:rPr>
      </w:pPr>
    </w:p>
    <w:p w14:paraId="437EB5CC" w14:textId="77777777" w:rsidR="00454FF4" w:rsidRPr="004F0DAD" w:rsidRDefault="006C0889" w:rsidP="00736B0D">
      <w:pPr>
        <w:pStyle w:val="NoSpacing"/>
        <w:rPr>
          <w:rFonts w:cs="Times New Roman"/>
        </w:rPr>
      </w:pPr>
      <w:r w:rsidRPr="004F0DAD">
        <w:rPr>
          <w:rFonts w:cs="Times New Roman"/>
        </w:rPr>
        <w:t>1</w:t>
      </w:r>
      <w:r w:rsidR="00FD7C39">
        <w:rPr>
          <w:rFonts w:cs="Times New Roman"/>
        </w:rPr>
        <w:t>3</w:t>
      </w:r>
      <w:r w:rsidR="00E71A9D" w:rsidRPr="004F0DAD">
        <w:rPr>
          <w:rFonts w:cs="Times New Roman"/>
        </w:rPr>
        <w:t>.7</w:t>
      </w:r>
      <w:r w:rsidR="00454FF4" w:rsidRPr="004F0DAD">
        <w:rPr>
          <w:rFonts w:cs="Times New Roman"/>
        </w:rPr>
        <w:tab/>
        <w:t>This Agreement may not be varied except in writing signed by the Parties.</w:t>
      </w:r>
    </w:p>
    <w:p w14:paraId="5BE93A62" w14:textId="77777777" w:rsidR="00532416" w:rsidRPr="004F0DAD" w:rsidRDefault="00532416" w:rsidP="00532416">
      <w:pPr>
        <w:pStyle w:val="NoSpacing"/>
        <w:ind w:left="567" w:hanging="567"/>
        <w:rPr>
          <w:rFonts w:cs="Times New Roman"/>
          <w:sz w:val="14"/>
        </w:rPr>
      </w:pPr>
    </w:p>
    <w:p w14:paraId="2D5824D4" w14:textId="77777777" w:rsidR="00454FF4" w:rsidRPr="004F0DAD" w:rsidRDefault="006C0889" w:rsidP="00736B0D">
      <w:pPr>
        <w:pStyle w:val="NoSpacing"/>
        <w:rPr>
          <w:rFonts w:cs="Times New Roman"/>
        </w:rPr>
      </w:pPr>
      <w:r w:rsidRPr="004F0DAD">
        <w:rPr>
          <w:rFonts w:cs="Times New Roman"/>
        </w:rPr>
        <w:t>1</w:t>
      </w:r>
      <w:r w:rsidR="00FD7C39">
        <w:rPr>
          <w:rFonts w:cs="Times New Roman"/>
        </w:rPr>
        <w:t>3</w:t>
      </w:r>
      <w:r w:rsidR="00E71A9D" w:rsidRPr="004F0DAD">
        <w:rPr>
          <w:rFonts w:cs="Times New Roman"/>
        </w:rPr>
        <w:t>.8</w:t>
      </w:r>
      <w:r w:rsidR="00454FF4" w:rsidRPr="004F0DAD">
        <w:rPr>
          <w:rFonts w:cs="Times New Roman"/>
        </w:rPr>
        <w:tab/>
        <w:t>Should any provision of this Agreement be held by a Court to be unlawful, invalid, and unenforceable or in conflict with any rule, statute, ordinance or regulation, the validity and enforceability of the remaining provisions shall not be thereby affected.</w:t>
      </w:r>
    </w:p>
    <w:p w14:paraId="384BA73E" w14:textId="77777777" w:rsidR="00611132" w:rsidRPr="004F0DAD" w:rsidRDefault="00611132" w:rsidP="002F1BF9">
      <w:pPr>
        <w:pStyle w:val="NoSpacing"/>
        <w:ind w:left="567" w:hanging="567"/>
        <w:rPr>
          <w:rFonts w:cs="Times New Roman"/>
          <w:sz w:val="14"/>
        </w:rPr>
      </w:pPr>
    </w:p>
    <w:p w14:paraId="5A0280C5" w14:textId="77777777" w:rsidR="00454FF4" w:rsidRPr="004F0DAD" w:rsidRDefault="006C0889" w:rsidP="00736B0D">
      <w:pPr>
        <w:pStyle w:val="NoSpacing"/>
        <w:rPr>
          <w:rFonts w:cs="Times New Roman"/>
        </w:rPr>
      </w:pPr>
      <w:r w:rsidRPr="004F0DAD">
        <w:rPr>
          <w:rFonts w:cs="Times New Roman"/>
        </w:rPr>
        <w:lastRenderedPageBreak/>
        <w:t>1</w:t>
      </w:r>
      <w:r w:rsidR="00FD7C39">
        <w:rPr>
          <w:rFonts w:cs="Times New Roman"/>
        </w:rPr>
        <w:t>3</w:t>
      </w:r>
      <w:r w:rsidR="00E71A9D" w:rsidRPr="004F0DAD">
        <w:rPr>
          <w:rFonts w:cs="Times New Roman"/>
        </w:rPr>
        <w:t>.9</w:t>
      </w:r>
      <w:r w:rsidR="00454FF4" w:rsidRPr="004F0DAD">
        <w:rPr>
          <w:rFonts w:cs="Times New Roman"/>
        </w:rPr>
        <w:tab/>
        <w:t>Any notice under this Agreement shall be served by hand delivery or by being forwarded by A.R. Registered post to the address of the Party shown in Schedule 3 Part II or to such other address as may be notified in writing by the Party from time to time and in the case of service by post shall be deemed to have been received within seven (7) days after posting.  Such notices may be served by facsimile provided that confirmation is served by hand or post as described in this clause.</w:t>
      </w:r>
    </w:p>
    <w:p w14:paraId="34B3F2EB" w14:textId="77777777" w:rsidR="00D97617" w:rsidRPr="004F0DAD" w:rsidRDefault="00D97617" w:rsidP="00556600">
      <w:pPr>
        <w:pStyle w:val="NoSpacing"/>
        <w:ind w:left="567" w:hanging="567"/>
        <w:rPr>
          <w:rFonts w:cs="Times New Roman"/>
          <w:sz w:val="14"/>
        </w:rPr>
      </w:pPr>
    </w:p>
    <w:p w14:paraId="7E284DC6" w14:textId="77777777" w:rsidR="00454FF4" w:rsidRPr="004F0DAD" w:rsidRDefault="006C0889" w:rsidP="00736B0D">
      <w:pPr>
        <w:pStyle w:val="NoSpacing"/>
        <w:rPr>
          <w:rFonts w:cs="Times New Roman"/>
        </w:rPr>
      </w:pPr>
      <w:r w:rsidRPr="004F0DAD">
        <w:rPr>
          <w:rFonts w:cs="Times New Roman"/>
        </w:rPr>
        <w:t>1</w:t>
      </w:r>
      <w:r w:rsidR="00FD7C39">
        <w:rPr>
          <w:rFonts w:cs="Times New Roman"/>
        </w:rPr>
        <w:t>3</w:t>
      </w:r>
      <w:r w:rsidR="00454FF4" w:rsidRPr="004F0DAD">
        <w:rPr>
          <w:rFonts w:cs="Times New Roman"/>
        </w:rPr>
        <w:t>.</w:t>
      </w:r>
      <w:r w:rsidR="00E71A9D" w:rsidRPr="004F0DAD">
        <w:rPr>
          <w:rFonts w:cs="Times New Roman"/>
        </w:rPr>
        <w:t>10</w:t>
      </w:r>
      <w:r w:rsidR="00454FF4" w:rsidRPr="004F0DAD">
        <w:rPr>
          <w:rFonts w:cs="Times New Roman"/>
        </w:rPr>
        <w:tab/>
        <w:t>No servants or agents of any Party shall by virtue of this Agreement be deemed to be employees of the other Party.</w:t>
      </w:r>
    </w:p>
    <w:p w14:paraId="7D34F5C7" w14:textId="77777777" w:rsidR="00454FF4" w:rsidRPr="004F0DAD" w:rsidRDefault="00454FF4" w:rsidP="006D3EFD">
      <w:pPr>
        <w:pStyle w:val="NoSpacing"/>
        <w:ind w:left="567" w:hanging="567"/>
        <w:rPr>
          <w:rFonts w:cs="Times New Roman"/>
          <w:sz w:val="14"/>
        </w:rPr>
      </w:pPr>
    </w:p>
    <w:p w14:paraId="32406E30" w14:textId="77777777" w:rsidR="00454FF4" w:rsidRPr="004F0DAD" w:rsidRDefault="006C0889" w:rsidP="00736B0D">
      <w:pPr>
        <w:pStyle w:val="NoSpacing"/>
        <w:rPr>
          <w:rFonts w:cs="Times New Roman"/>
        </w:rPr>
      </w:pPr>
      <w:r w:rsidRPr="004F0DAD">
        <w:rPr>
          <w:rFonts w:cs="Times New Roman"/>
        </w:rPr>
        <w:t>1</w:t>
      </w:r>
      <w:r w:rsidR="00FD7C39">
        <w:rPr>
          <w:rFonts w:cs="Times New Roman"/>
        </w:rPr>
        <w:t>3</w:t>
      </w:r>
      <w:r w:rsidR="00454FF4" w:rsidRPr="004F0DAD">
        <w:rPr>
          <w:rFonts w:cs="Times New Roman"/>
        </w:rPr>
        <w:t>.</w:t>
      </w:r>
      <w:r w:rsidR="00E71A9D" w:rsidRPr="004F0DAD">
        <w:rPr>
          <w:rFonts w:cs="Times New Roman"/>
        </w:rPr>
        <w:t>11</w:t>
      </w:r>
      <w:r w:rsidR="00454FF4" w:rsidRPr="004F0DAD">
        <w:rPr>
          <w:rFonts w:cs="Times New Roman"/>
        </w:rPr>
        <w:tab/>
        <w:t>Each Party shall execute such agreements, deeds and documents and do or cause to be executed or done all such acts and things as shall be necessary to give effect to this Agreement.</w:t>
      </w:r>
    </w:p>
    <w:p w14:paraId="0B4020A7" w14:textId="77777777" w:rsidR="00454FF4" w:rsidRPr="004F0DAD" w:rsidRDefault="00454FF4" w:rsidP="006D3EFD">
      <w:pPr>
        <w:pStyle w:val="NoSpacing"/>
        <w:ind w:left="567" w:hanging="567"/>
        <w:rPr>
          <w:rFonts w:cs="Times New Roman"/>
          <w:sz w:val="14"/>
        </w:rPr>
      </w:pPr>
    </w:p>
    <w:p w14:paraId="6665E5AA" w14:textId="77777777" w:rsidR="00454FF4" w:rsidRPr="004F0DAD" w:rsidRDefault="006C0889" w:rsidP="00736B0D">
      <w:pPr>
        <w:pStyle w:val="NoSpacing"/>
        <w:rPr>
          <w:rFonts w:cs="Times New Roman"/>
        </w:rPr>
      </w:pPr>
      <w:r w:rsidRPr="004F0DAD">
        <w:rPr>
          <w:rFonts w:cs="Times New Roman"/>
        </w:rPr>
        <w:t>1</w:t>
      </w:r>
      <w:r w:rsidR="00FD7C39">
        <w:rPr>
          <w:rFonts w:cs="Times New Roman"/>
        </w:rPr>
        <w:t>3</w:t>
      </w:r>
      <w:r w:rsidR="00454FF4" w:rsidRPr="004F0DAD">
        <w:rPr>
          <w:rFonts w:cs="Times New Roman"/>
        </w:rPr>
        <w:t>.</w:t>
      </w:r>
      <w:r w:rsidR="00E71A9D" w:rsidRPr="004F0DAD">
        <w:rPr>
          <w:rFonts w:cs="Times New Roman"/>
        </w:rPr>
        <w:t>12</w:t>
      </w:r>
      <w:r w:rsidR="0090544C" w:rsidRPr="004F0DAD">
        <w:rPr>
          <w:rFonts w:cs="Times New Roman"/>
        </w:rPr>
        <w:tab/>
      </w:r>
      <w:r w:rsidR="00454FF4" w:rsidRPr="004F0DAD">
        <w:rPr>
          <w:rFonts w:cs="Times New Roman"/>
        </w:rPr>
        <w:t>In this Agreement except to the extent that the context otherwise requires:</w:t>
      </w:r>
    </w:p>
    <w:p w14:paraId="6C92FA3E" w14:textId="77777777" w:rsidR="00454FF4" w:rsidRPr="004F0DAD" w:rsidRDefault="00454FF4" w:rsidP="009404D7">
      <w:pPr>
        <w:pStyle w:val="NoSpacing"/>
        <w:ind w:left="567"/>
        <w:rPr>
          <w:rFonts w:cs="Times New Roman"/>
        </w:rPr>
      </w:pPr>
      <w:r w:rsidRPr="004F0DAD">
        <w:rPr>
          <w:rFonts w:cs="Times New Roman"/>
        </w:rPr>
        <w:t>(a)</w:t>
      </w:r>
      <w:r w:rsidRPr="004F0DAD">
        <w:rPr>
          <w:rFonts w:cs="Times New Roman"/>
        </w:rPr>
        <w:tab/>
        <w:t>words denoting the singular include the plural and vice versa;</w:t>
      </w:r>
    </w:p>
    <w:p w14:paraId="431175D9" w14:textId="77777777" w:rsidR="00454FF4" w:rsidRPr="004F0DAD" w:rsidRDefault="00454FF4" w:rsidP="009404D7">
      <w:pPr>
        <w:pStyle w:val="NoSpacing"/>
        <w:ind w:left="567"/>
        <w:rPr>
          <w:rFonts w:cs="Times New Roman"/>
        </w:rPr>
      </w:pPr>
      <w:r w:rsidRPr="004F0DAD">
        <w:rPr>
          <w:rFonts w:cs="Times New Roman"/>
        </w:rPr>
        <w:t>(b)</w:t>
      </w:r>
      <w:r w:rsidRPr="004F0DAD">
        <w:rPr>
          <w:rFonts w:cs="Times New Roman"/>
        </w:rPr>
        <w:tab/>
        <w:t>words denoting individuals or persons include bodies corporate and trusts and vice versa;</w:t>
      </w:r>
    </w:p>
    <w:p w14:paraId="0A64A539" w14:textId="77777777" w:rsidR="00454FF4" w:rsidRPr="004F0DAD" w:rsidRDefault="00454FF4" w:rsidP="009404D7">
      <w:pPr>
        <w:pStyle w:val="NoSpacing"/>
        <w:ind w:left="567"/>
        <w:rPr>
          <w:rFonts w:cs="Times New Roman"/>
        </w:rPr>
      </w:pPr>
      <w:r w:rsidRPr="004F0DAD">
        <w:rPr>
          <w:rFonts w:cs="Times New Roman"/>
        </w:rPr>
        <w:t>(c)</w:t>
      </w:r>
      <w:r w:rsidRPr="004F0DAD">
        <w:rPr>
          <w:rFonts w:cs="Times New Roman"/>
        </w:rPr>
        <w:tab/>
        <w:t>headings are for convenience only and shall not affect interpretation;</w:t>
      </w:r>
    </w:p>
    <w:p w14:paraId="5C5EC392" w14:textId="77777777" w:rsidR="00454FF4" w:rsidRPr="004F0DAD" w:rsidRDefault="00454FF4" w:rsidP="009404D7">
      <w:pPr>
        <w:pStyle w:val="NoSpacing"/>
        <w:ind w:left="567"/>
        <w:rPr>
          <w:rFonts w:cs="Times New Roman"/>
        </w:rPr>
      </w:pPr>
      <w:r w:rsidRPr="004F0DAD">
        <w:rPr>
          <w:rFonts w:cs="Times New Roman"/>
        </w:rPr>
        <w:t>(d)</w:t>
      </w:r>
      <w:r w:rsidRPr="004F0DAD">
        <w:rPr>
          <w:rFonts w:cs="Times New Roman"/>
        </w:rPr>
        <w:tab/>
        <w:t>reference to any document or agreement includes reference to such document or agreement as amended, novated, supplemented, varied or replaced from time to time;</w:t>
      </w:r>
    </w:p>
    <w:p w14:paraId="25BE0FE0" w14:textId="77777777" w:rsidR="00454FF4" w:rsidRPr="004F0DAD" w:rsidRDefault="00454FF4" w:rsidP="009404D7">
      <w:pPr>
        <w:pStyle w:val="NoSpacing"/>
        <w:ind w:left="567"/>
        <w:rPr>
          <w:rFonts w:cs="Times New Roman"/>
        </w:rPr>
      </w:pPr>
      <w:r w:rsidRPr="004F0DAD">
        <w:rPr>
          <w:rFonts w:cs="Times New Roman"/>
        </w:rPr>
        <w:t>(e)</w:t>
      </w:r>
      <w:r w:rsidRPr="004F0DAD">
        <w:rPr>
          <w:rFonts w:cs="Times New Roman"/>
        </w:rPr>
        <w:tab/>
        <w:t>where any word or phrase is given a defined meaning in this Agreement any part of speech or other grammatical form in respect of such word or phrase has a corresponding meaning.</w:t>
      </w:r>
    </w:p>
    <w:p w14:paraId="1D7B270A" w14:textId="77777777" w:rsidR="00454FF4" w:rsidRPr="004F0DAD" w:rsidRDefault="00454FF4" w:rsidP="009404D7">
      <w:pPr>
        <w:pStyle w:val="NoSpacing"/>
        <w:ind w:left="567" w:hanging="567"/>
        <w:rPr>
          <w:rFonts w:cs="Times New Roman"/>
          <w:sz w:val="14"/>
        </w:rPr>
      </w:pPr>
    </w:p>
    <w:p w14:paraId="6446E09C" w14:textId="77777777" w:rsidR="00CA469A" w:rsidRDefault="006C0889" w:rsidP="00C03232">
      <w:pPr>
        <w:pStyle w:val="NoSpacing"/>
        <w:rPr>
          <w:rFonts w:cs="Times New Roman"/>
        </w:rPr>
      </w:pPr>
      <w:r w:rsidRPr="004F0DAD">
        <w:rPr>
          <w:rFonts w:cs="Times New Roman"/>
        </w:rPr>
        <w:t>1</w:t>
      </w:r>
      <w:r w:rsidR="00FD7C39">
        <w:rPr>
          <w:rFonts w:cs="Times New Roman"/>
        </w:rPr>
        <w:t>3</w:t>
      </w:r>
      <w:r w:rsidR="00454FF4" w:rsidRPr="004F0DAD">
        <w:rPr>
          <w:rFonts w:cs="Times New Roman"/>
        </w:rPr>
        <w:t>.1</w:t>
      </w:r>
      <w:r w:rsidR="00E71A9D" w:rsidRPr="004F0DAD">
        <w:rPr>
          <w:rFonts w:cs="Times New Roman"/>
        </w:rPr>
        <w:t>3</w:t>
      </w:r>
      <w:r w:rsidR="00454FF4" w:rsidRPr="004F0DAD">
        <w:rPr>
          <w:rFonts w:cs="Times New Roman"/>
        </w:rPr>
        <w:tab/>
        <w:t>This Agreement constitutes the entire agreement between the Parties in respect of its subject matter. Any prior arrangements, agreements, representations or undertakings are hereby superseded.</w:t>
      </w:r>
    </w:p>
    <w:p w14:paraId="4F904CB7" w14:textId="77777777" w:rsidR="00FD7C39" w:rsidRDefault="00FD7C39" w:rsidP="00C03232">
      <w:pPr>
        <w:pStyle w:val="NoSpacing"/>
        <w:rPr>
          <w:rFonts w:cs="Times New Roman"/>
        </w:rPr>
      </w:pPr>
    </w:p>
    <w:p w14:paraId="44AF94DE" w14:textId="77777777" w:rsidR="00FD7C39" w:rsidRDefault="00FD7C39" w:rsidP="00FD7C39">
      <w:pPr>
        <w:pStyle w:val="NoSpacing"/>
      </w:pPr>
      <w:r>
        <w:t>13.14</w:t>
      </w:r>
      <w:r>
        <w:tab/>
        <w:t xml:space="preserve"> No Party shall use the name of the other Party in any advertising or other promotional material without the written permission of the other Party.</w:t>
      </w:r>
    </w:p>
    <w:p w14:paraId="06971CD3" w14:textId="77777777" w:rsidR="00FD7C39" w:rsidRPr="004F0DAD" w:rsidRDefault="00FD7C39" w:rsidP="00C03232">
      <w:pPr>
        <w:pStyle w:val="NoSpacing"/>
        <w:rPr>
          <w:rFonts w:cs="Times New Roman"/>
        </w:rPr>
      </w:pPr>
    </w:p>
    <w:p w14:paraId="1B6F5319" w14:textId="77777777" w:rsidR="00736B0D" w:rsidRPr="004F0DAD" w:rsidRDefault="00C61FA9" w:rsidP="00C61FA9">
      <w:pPr>
        <w:pStyle w:val="NoSpacing"/>
        <w:jc w:val="center"/>
        <w:rPr>
          <w:rFonts w:cs="Times New Roman"/>
          <w:i/>
        </w:rPr>
      </w:pPr>
      <w:r w:rsidRPr="004F0DAD">
        <w:rPr>
          <w:rFonts w:cs="Times New Roman"/>
          <w:i/>
        </w:rPr>
        <w:t>[Signature pages follows]</w:t>
      </w:r>
    </w:p>
    <w:p w14:paraId="2A1F701D" w14:textId="77777777" w:rsidR="006E1291" w:rsidRPr="004F0DAD" w:rsidRDefault="006E1291" w:rsidP="000C14DA">
      <w:pPr>
        <w:pStyle w:val="NoSpacing"/>
        <w:rPr>
          <w:rFonts w:cs="Times New Roman"/>
        </w:rPr>
      </w:pPr>
      <w:r w:rsidRPr="004F0DAD">
        <w:rPr>
          <w:rFonts w:cs="Times New Roman"/>
        </w:rPr>
        <w:br w:type="page"/>
      </w:r>
    </w:p>
    <w:p w14:paraId="396D8168" w14:textId="77777777" w:rsidR="00CA469A" w:rsidRPr="004F0DAD" w:rsidRDefault="00CA469A" w:rsidP="001201C0">
      <w:pPr>
        <w:pStyle w:val="Heading1"/>
        <w:rPr>
          <w:rFonts w:cs="Times New Roman"/>
        </w:rPr>
      </w:pPr>
      <w:r w:rsidRPr="004F0DAD">
        <w:rPr>
          <w:rFonts w:cs="Times New Roman"/>
        </w:rPr>
        <w:lastRenderedPageBreak/>
        <w:t>EXECUTED by the Parties as an Agreement on the date first appearing.</w:t>
      </w:r>
    </w:p>
    <w:p w14:paraId="03EFCA41" w14:textId="77777777" w:rsidR="00CA469A" w:rsidRPr="004F0DAD" w:rsidRDefault="00CA469A" w:rsidP="00C51098">
      <w:pPr>
        <w:pStyle w:val="NoSpacing"/>
        <w:rPr>
          <w:rFonts w:cs="Times New Roman"/>
        </w:rPr>
      </w:pPr>
    </w:p>
    <w:tbl>
      <w:tblPr>
        <w:tblW w:w="0" w:type="auto"/>
        <w:tblLook w:val="01E0" w:firstRow="1" w:lastRow="1" w:firstColumn="1" w:lastColumn="1" w:noHBand="0" w:noVBand="0"/>
      </w:tblPr>
      <w:tblGrid>
        <w:gridCol w:w="4787"/>
        <w:gridCol w:w="4229"/>
      </w:tblGrid>
      <w:tr w:rsidR="007D7BA8" w:rsidRPr="004F0DAD" w14:paraId="482DF93E" w14:textId="77777777" w:rsidTr="2E4F8AAC">
        <w:tc>
          <w:tcPr>
            <w:tcW w:w="4788" w:type="dxa"/>
            <w:tcBorders>
              <w:top w:val="single" w:sz="4" w:space="0" w:color="auto"/>
              <w:left w:val="single" w:sz="4" w:space="0" w:color="auto"/>
              <w:right w:val="single" w:sz="4" w:space="0" w:color="auto"/>
            </w:tcBorders>
            <w:shd w:val="clear" w:color="auto" w:fill="auto"/>
          </w:tcPr>
          <w:p w14:paraId="5F96A722" w14:textId="77777777" w:rsidR="005B267C" w:rsidRPr="004F0DAD" w:rsidRDefault="005B267C" w:rsidP="007D7BA8">
            <w:pPr>
              <w:pStyle w:val="NoSpacing"/>
              <w:rPr>
                <w:rFonts w:cs="Times New Roman"/>
              </w:rPr>
            </w:pPr>
          </w:p>
          <w:p w14:paraId="219037EE" w14:textId="77777777" w:rsidR="007D7BA8" w:rsidRPr="004F0DAD" w:rsidRDefault="007D7BA8" w:rsidP="007D7BA8">
            <w:pPr>
              <w:pStyle w:val="NoSpacing"/>
              <w:rPr>
                <w:rFonts w:cs="Times New Roman"/>
              </w:rPr>
            </w:pPr>
            <w:r w:rsidRPr="004F0DAD">
              <w:rPr>
                <w:rFonts w:cs="Times New Roman"/>
              </w:rPr>
              <w:t>SIGNED for and on behalf of</w:t>
            </w:r>
          </w:p>
          <w:p w14:paraId="6229163E" w14:textId="3554A429" w:rsidR="007D7BA8" w:rsidRPr="004F0DAD" w:rsidRDefault="2E1578BF" w:rsidP="2E4F8AAC">
            <w:pPr>
              <w:pStyle w:val="NoSpacing"/>
              <w:rPr>
                <w:rFonts w:cs="Times New Roman"/>
                <w:b/>
                <w:bCs/>
              </w:rPr>
            </w:pPr>
            <w:r w:rsidRPr="2E4F8AAC">
              <w:rPr>
                <w:rFonts w:cs="Times New Roman"/>
                <w:b/>
                <w:bCs/>
              </w:rPr>
              <w:t>UNIVERSIT</w:t>
            </w:r>
            <w:r w:rsidR="40A9F4B5" w:rsidRPr="2E4F8AAC">
              <w:rPr>
                <w:rFonts w:cs="Times New Roman"/>
                <w:b/>
                <w:bCs/>
              </w:rPr>
              <w:t>I</w:t>
            </w:r>
            <w:r w:rsidRPr="2E4F8AAC">
              <w:rPr>
                <w:rFonts w:cs="Times New Roman"/>
                <w:b/>
                <w:bCs/>
              </w:rPr>
              <w:t xml:space="preserve"> MALAYA</w:t>
            </w:r>
          </w:p>
          <w:p w14:paraId="5B95CD12" w14:textId="77777777" w:rsidR="00C61FA9" w:rsidRPr="004F0DAD" w:rsidRDefault="00C61FA9" w:rsidP="007D7BA8">
            <w:pPr>
              <w:pStyle w:val="NoSpacing"/>
              <w:rPr>
                <w:rFonts w:cs="Times New Roman"/>
              </w:rPr>
            </w:pPr>
          </w:p>
          <w:p w14:paraId="60535034" w14:textId="77777777" w:rsidR="007D7BA8" w:rsidRPr="004F0DAD" w:rsidRDefault="007D7BA8" w:rsidP="007D7BA8">
            <w:pPr>
              <w:pStyle w:val="NoSpacing"/>
              <w:rPr>
                <w:rFonts w:cs="Times New Roman"/>
              </w:rPr>
            </w:pPr>
            <w:r w:rsidRPr="004F0DAD">
              <w:rPr>
                <w:rFonts w:cs="Times New Roman"/>
              </w:rPr>
              <w:t>by</w:t>
            </w:r>
          </w:p>
        </w:tc>
        <w:tc>
          <w:tcPr>
            <w:tcW w:w="4230" w:type="dxa"/>
            <w:tcBorders>
              <w:top w:val="single" w:sz="4" w:space="0" w:color="auto"/>
              <w:left w:val="single" w:sz="4" w:space="0" w:color="auto"/>
              <w:right w:val="single" w:sz="4" w:space="0" w:color="auto"/>
            </w:tcBorders>
            <w:shd w:val="clear" w:color="auto" w:fill="auto"/>
          </w:tcPr>
          <w:p w14:paraId="5220BBB2" w14:textId="77777777" w:rsidR="005B267C" w:rsidRPr="004F0DAD" w:rsidRDefault="005B267C" w:rsidP="007D7BA8">
            <w:pPr>
              <w:pStyle w:val="NoSpacing"/>
              <w:rPr>
                <w:rFonts w:cs="Times New Roman"/>
              </w:rPr>
            </w:pPr>
          </w:p>
          <w:p w14:paraId="1D302B31" w14:textId="77777777" w:rsidR="007D7BA8" w:rsidRPr="004F0DAD" w:rsidRDefault="007D7BA8" w:rsidP="007D7BA8">
            <w:pPr>
              <w:pStyle w:val="NoSpacing"/>
              <w:rPr>
                <w:rFonts w:cs="Times New Roman"/>
              </w:rPr>
            </w:pPr>
            <w:r w:rsidRPr="004F0DAD">
              <w:rPr>
                <w:rFonts w:cs="Times New Roman"/>
              </w:rPr>
              <w:t>SIGNED for and on behalf of</w:t>
            </w:r>
          </w:p>
          <w:p w14:paraId="2B908883" w14:textId="77777777" w:rsidR="006C0889" w:rsidRPr="004F0DAD" w:rsidRDefault="008E2153" w:rsidP="008E2153">
            <w:pPr>
              <w:pStyle w:val="NoSpacing"/>
              <w:shd w:val="clear" w:color="auto" w:fill="FFFF00"/>
              <w:rPr>
                <w:rFonts w:cs="Times New Roman"/>
                <w:b/>
              </w:rPr>
            </w:pPr>
            <w:r w:rsidRPr="004F0DAD">
              <w:rPr>
                <w:rFonts w:cs="Times New Roman"/>
                <w:b/>
              </w:rPr>
              <w:t>CO. NAME……</w:t>
            </w:r>
            <w:proofErr w:type="gramStart"/>
            <w:r w:rsidRPr="004F0DAD">
              <w:rPr>
                <w:rFonts w:cs="Times New Roman"/>
                <w:b/>
              </w:rPr>
              <w:t>…..</w:t>
            </w:r>
            <w:proofErr w:type="gramEnd"/>
          </w:p>
          <w:p w14:paraId="69FF98A1" w14:textId="77777777" w:rsidR="007D7BA8" w:rsidRPr="004F0DAD" w:rsidRDefault="00AD3375" w:rsidP="007D7BA8">
            <w:pPr>
              <w:pStyle w:val="NoSpacing"/>
              <w:rPr>
                <w:rFonts w:cs="Times New Roman"/>
              </w:rPr>
            </w:pPr>
            <w:r w:rsidRPr="004F0DAD">
              <w:rPr>
                <w:rFonts w:cs="Times New Roman"/>
              </w:rPr>
              <w:t>B</w:t>
            </w:r>
            <w:r w:rsidR="007D7BA8" w:rsidRPr="004F0DAD">
              <w:rPr>
                <w:rFonts w:cs="Times New Roman"/>
              </w:rPr>
              <w:t>y</w:t>
            </w:r>
          </w:p>
        </w:tc>
      </w:tr>
      <w:tr w:rsidR="005B267C" w:rsidRPr="004F0DAD" w14:paraId="13CB595B" w14:textId="77777777" w:rsidTr="2E4F8AAC">
        <w:tc>
          <w:tcPr>
            <w:tcW w:w="4788" w:type="dxa"/>
            <w:tcBorders>
              <w:left w:val="single" w:sz="4" w:space="0" w:color="auto"/>
              <w:right w:val="single" w:sz="4" w:space="0" w:color="auto"/>
            </w:tcBorders>
            <w:shd w:val="clear" w:color="auto" w:fill="auto"/>
          </w:tcPr>
          <w:p w14:paraId="6D9C8D39" w14:textId="77777777" w:rsidR="005B267C" w:rsidRPr="004F0DAD" w:rsidRDefault="005B267C" w:rsidP="007D7BA8">
            <w:pPr>
              <w:pStyle w:val="NoSpacing"/>
              <w:rPr>
                <w:rFonts w:cs="Times New Roman"/>
              </w:rPr>
            </w:pPr>
          </w:p>
        </w:tc>
        <w:tc>
          <w:tcPr>
            <w:tcW w:w="4230" w:type="dxa"/>
            <w:tcBorders>
              <w:left w:val="single" w:sz="4" w:space="0" w:color="auto"/>
              <w:right w:val="single" w:sz="4" w:space="0" w:color="auto"/>
            </w:tcBorders>
            <w:shd w:val="clear" w:color="auto" w:fill="auto"/>
          </w:tcPr>
          <w:p w14:paraId="675E05EE" w14:textId="77777777" w:rsidR="005B267C" w:rsidRPr="004F0DAD" w:rsidRDefault="005B267C" w:rsidP="007D7BA8">
            <w:pPr>
              <w:pStyle w:val="NoSpacing"/>
              <w:rPr>
                <w:rFonts w:cs="Times New Roman"/>
              </w:rPr>
            </w:pPr>
          </w:p>
        </w:tc>
      </w:tr>
      <w:tr w:rsidR="007D7BA8" w:rsidRPr="004F0DAD" w14:paraId="5497F426" w14:textId="77777777" w:rsidTr="2E4F8AAC">
        <w:tc>
          <w:tcPr>
            <w:tcW w:w="4788" w:type="dxa"/>
            <w:tcBorders>
              <w:left w:val="single" w:sz="4" w:space="0" w:color="auto"/>
              <w:right w:val="single" w:sz="4" w:space="0" w:color="auto"/>
            </w:tcBorders>
            <w:shd w:val="clear" w:color="auto" w:fill="auto"/>
          </w:tcPr>
          <w:p w14:paraId="3F6D6C16" w14:textId="77777777" w:rsidR="007D7BA8" w:rsidRPr="004F0DAD" w:rsidRDefault="007D7BA8" w:rsidP="007D7BA8">
            <w:pPr>
              <w:pStyle w:val="NoSpacing"/>
              <w:rPr>
                <w:rFonts w:cs="Times New Roman"/>
              </w:rPr>
            </w:pPr>
            <w:r w:rsidRPr="004F0DAD">
              <w:rPr>
                <w:rFonts w:cs="Times New Roman"/>
              </w:rPr>
              <w:t>Signature:</w:t>
            </w:r>
          </w:p>
          <w:p w14:paraId="2FC17F8B" w14:textId="77777777" w:rsidR="007D7BA8" w:rsidRPr="004F0DAD" w:rsidRDefault="007D7BA8" w:rsidP="007D7BA8">
            <w:pPr>
              <w:pStyle w:val="NoSpacing"/>
              <w:rPr>
                <w:rFonts w:cs="Times New Roman"/>
              </w:rPr>
            </w:pPr>
          </w:p>
          <w:p w14:paraId="0A4F7224" w14:textId="77777777" w:rsidR="007D7BA8" w:rsidRPr="004F0DAD" w:rsidRDefault="007D7BA8" w:rsidP="007D7BA8">
            <w:pPr>
              <w:pStyle w:val="NoSpacing"/>
              <w:pBdr>
                <w:bottom w:val="single" w:sz="12" w:space="1" w:color="auto"/>
              </w:pBdr>
              <w:rPr>
                <w:rFonts w:cs="Times New Roman"/>
              </w:rPr>
            </w:pPr>
          </w:p>
          <w:p w14:paraId="5AE48A43" w14:textId="77777777" w:rsidR="00C51098" w:rsidRPr="004F0DAD" w:rsidRDefault="00C51098" w:rsidP="007D7BA8">
            <w:pPr>
              <w:pStyle w:val="NoSpacing"/>
              <w:pBdr>
                <w:bottom w:val="single" w:sz="12" w:space="1" w:color="auto"/>
              </w:pBdr>
              <w:rPr>
                <w:rFonts w:cs="Times New Roman"/>
              </w:rPr>
            </w:pPr>
          </w:p>
          <w:p w14:paraId="50F40DEB" w14:textId="77777777" w:rsidR="00C51098" w:rsidRPr="004F0DAD" w:rsidRDefault="00C51098" w:rsidP="007D7BA8">
            <w:pPr>
              <w:pStyle w:val="NoSpacing"/>
              <w:pBdr>
                <w:bottom w:val="single" w:sz="12" w:space="1" w:color="auto"/>
              </w:pBdr>
              <w:rPr>
                <w:rFonts w:cs="Times New Roman"/>
              </w:rPr>
            </w:pPr>
          </w:p>
          <w:p w14:paraId="77A52294" w14:textId="77777777" w:rsidR="007D7BA8" w:rsidRPr="004F0DAD" w:rsidRDefault="007D7BA8" w:rsidP="007D7BA8">
            <w:pPr>
              <w:pStyle w:val="NoSpacing"/>
              <w:rPr>
                <w:rFonts w:cs="Times New Roman"/>
              </w:rPr>
            </w:pPr>
          </w:p>
        </w:tc>
        <w:tc>
          <w:tcPr>
            <w:tcW w:w="4230" w:type="dxa"/>
            <w:tcBorders>
              <w:left w:val="single" w:sz="4" w:space="0" w:color="auto"/>
              <w:right w:val="single" w:sz="4" w:space="0" w:color="auto"/>
            </w:tcBorders>
            <w:shd w:val="clear" w:color="auto" w:fill="auto"/>
          </w:tcPr>
          <w:p w14:paraId="46032B70" w14:textId="77777777" w:rsidR="007D7BA8" w:rsidRPr="004F0DAD" w:rsidRDefault="007D7BA8" w:rsidP="007D7BA8">
            <w:pPr>
              <w:pStyle w:val="NoSpacing"/>
              <w:rPr>
                <w:rFonts w:cs="Times New Roman"/>
              </w:rPr>
            </w:pPr>
            <w:r w:rsidRPr="004F0DAD">
              <w:rPr>
                <w:rFonts w:cs="Times New Roman"/>
              </w:rPr>
              <w:t>Signature:</w:t>
            </w:r>
          </w:p>
          <w:p w14:paraId="007DCDA8" w14:textId="77777777" w:rsidR="00C51098" w:rsidRPr="004F0DAD" w:rsidRDefault="00C51098" w:rsidP="007D7BA8">
            <w:pPr>
              <w:pStyle w:val="NoSpacing"/>
              <w:rPr>
                <w:rFonts w:cs="Times New Roman"/>
              </w:rPr>
            </w:pPr>
          </w:p>
          <w:p w14:paraId="450EA2D7" w14:textId="77777777" w:rsidR="00C51098" w:rsidRPr="004F0DAD" w:rsidRDefault="00C51098" w:rsidP="007D7BA8">
            <w:pPr>
              <w:pStyle w:val="NoSpacing"/>
              <w:pBdr>
                <w:bottom w:val="single" w:sz="12" w:space="1" w:color="auto"/>
              </w:pBdr>
              <w:rPr>
                <w:rFonts w:cs="Times New Roman"/>
              </w:rPr>
            </w:pPr>
          </w:p>
          <w:p w14:paraId="3DD355C9" w14:textId="77777777" w:rsidR="00C51098" w:rsidRPr="004F0DAD" w:rsidRDefault="00C51098" w:rsidP="007D7BA8">
            <w:pPr>
              <w:pStyle w:val="NoSpacing"/>
              <w:pBdr>
                <w:bottom w:val="single" w:sz="12" w:space="1" w:color="auto"/>
              </w:pBdr>
              <w:rPr>
                <w:rFonts w:cs="Times New Roman"/>
              </w:rPr>
            </w:pPr>
          </w:p>
          <w:p w14:paraId="1A81F0B1" w14:textId="77777777" w:rsidR="00C51098" w:rsidRPr="004F0DAD" w:rsidRDefault="00C51098" w:rsidP="007D7BA8">
            <w:pPr>
              <w:pStyle w:val="NoSpacing"/>
              <w:pBdr>
                <w:bottom w:val="single" w:sz="12" w:space="1" w:color="auto"/>
              </w:pBdr>
              <w:rPr>
                <w:rFonts w:cs="Times New Roman"/>
              </w:rPr>
            </w:pPr>
          </w:p>
          <w:p w14:paraId="717AAFBA" w14:textId="77777777" w:rsidR="00C51098" w:rsidRPr="004F0DAD" w:rsidRDefault="00C51098" w:rsidP="007D7BA8">
            <w:pPr>
              <w:pStyle w:val="NoSpacing"/>
              <w:rPr>
                <w:rFonts w:cs="Times New Roman"/>
              </w:rPr>
            </w:pPr>
          </w:p>
        </w:tc>
      </w:tr>
      <w:tr w:rsidR="007D7BA8" w:rsidRPr="004F0DAD" w14:paraId="5CD05F19" w14:textId="77777777" w:rsidTr="2E4F8AAC">
        <w:tc>
          <w:tcPr>
            <w:tcW w:w="4788" w:type="dxa"/>
            <w:tcBorders>
              <w:left w:val="single" w:sz="4" w:space="0" w:color="auto"/>
              <w:right w:val="single" w:sz="4" w:space="0" w:color="auto"/>
            </w:tcBorders>
            <w:shd w:val="clear" w:color="auto" w:fill="auto"/>
          </w:tcPr>
          <w:p w14:paraId="466310BE" w14:textId="1D2B410C" w:rsidR="007D7BA8" w:rsidRPr="004F0DAD" w:rsidRDefault="006E1291" w:rsidP="006E1291">
            <w:pPr>
              <w:pStyle w:val="NoSpacing"/>
              <w:rPr>
                <w:rFonts w:cs="Times New Roman"/>
              </w:rPr>
            </w:pPr>
            <w:r w:rsidRPr="004F0DAD">
              <w:rPr>
                <w:rFonts w:cs="Times New Roman"/>
              </w:rPr>
              <w:t>Name:</w:t>
            </w:r>
            <w:r w:rsidR="009753DF" w:rsidRPr="004F0DAD">
              <w:rPr>
                <w:rFonts w:cs="Times New Roman"/>
              </w:rPr>
              <w:t xml:space="preserve"> </w:t>
            </w:r>
            <w:r w:rsidR="0028588D" w:rsidRPr="0028588D">
              <w:rPr>
                <w:rFonts w:cs="Times New Roman"/>
                <w:b/>
                <w:bCs/>
              </w:rPr>
              <w:t>PROFESSOR DATO’ SERI IR. DR. NOOR AZUAN ABU OSMAN</w:t>
            </w:r>
          </w:p>
          <w:p w14:paraId="56EE48EE" w14:textId="77777777" w:rsidR="006E1291" w:rsidRPr="004F0DAD" w:rsidRDefault="006E1291" w:rsidP="006E1291">
            <w:pPr>
              <w:pStyle w:val="NoSpacing"/>
              <w:rPr>
                <w:rFonts w:cs="Times New Roman"/>
              </w:rPr>
            </w:pPr>
          </w:p>
          <w:p w14:paraId="2908EB2C" w14:textId="77777777" w:rsidR="00DC12E3" w:rsidRPr="004F0DAD" w:rsidRDefault="00DC12E3" w:rsidP="00DC12E3">
            <w:pPr>
              <w:pStyle w:val="NoSpacing"/>
              <w:rPr>
                <w:rFonts w:cs="Times New Roman"/>
              </w:rPr>
            </w:pPr>
          </w:p>
          <w:p w14:paraId="121FD38A" w14:textId="77777777" w:rsidR="00C51098" w:rsidRPr="004F0DAD" w:rsidRDefault="00C51098" w:rsidP="00DC12E3">
            <w:pPr>
              <w:pStyle w:val="NoSpacing"/>
              <w:rPr>
                <w:rFonts w:cs="Times New Roman"/>
              </w:rPr>
            </w:pPr>
          </w:p>
        </w:tc>
        <w:tc>
          <w:tcPr>
            <w:tcW w:w="4230" w:type="dxa"/>
            <w:tcBorders>
              <w:left w:val="single" w:sz="4" w:space="0" w:color="auto"/>
              <w:right w:val="single" w:sz="4" w:space="0" w:color="auto"/>
            </w:tcBorders>
            <w:shd w:val="clear" w:color="auto" w:fill="auto"/>
          </w:tcPr>
          <w:p w14:paraId="380783F0" w14:textId="77777777" w:rsidR="007D7BA8" w:rsidRPr="004F0DAD" w:rsidRDefault="006E1291" w:rsidP="006E1291">
            <w:pPr>
              <w:pStyle w:val="NoSpacing"/>
              <w:rPr>
                <w:rFonts w:cs="Times New Roman"/>
              </w:rPr>
            </w:pPr>
            <w:r w:rsidRPr="004F0DAD">
              <w:rPr>
                <w:rFonts w:cs="Times New Roman"/>
              </w:rPr>
              <w:t>Name:</w:t>
            </w:r>
            <w:r w:rsidR="009753DF" w:rsidRPr="004F0DAD">
              <w:rPr>
                <w:rFonts w:cs="Times New Roman"/>
              </w:rPr>
              <w:t xml:space="preserve"> </w:t>
            </w:r>
          </w:p>
          <w:p w14:paraId="1FE2DD96" w14:textId="77777777" w:rsidR="006E1291" w:rsidRPr="004F0DAD" w:rsidRDefault="006E1291" w:rsidP="006E1291">
            <w:pPr>
              <w:pStyle w:val="NoSpacing"/>
              <w:rPr>
                <w:rFonts w:cs="Times New Roman"/>
              </w:rPr>
            </w:pPr>
          </w:p>
          <w:p w14:paraId="27357532" w14:textId="77777777" w:rsidR="00C51098" w:rsidRPr="004F0DAD" w:rsidRDefault="00C51098" w:rsidP="006E1291">
            <w:pPr>
              <w:pStyle w:val="NoSpacing"/>
              <w:rPr>
                <w:rFonts w:cs="Times New Roman"/>
              </w:rPr>
            </w:pPr>
          </w:p>
        </w:tc>
      </w:tr>
      <w:tr w:rsidR="007D7BA8" w:rsidRPr="004F0DAD" w14:paraId="006C8724" w14:textId="77777777" w:rsidTr="2E4F8AAC">
        <w:tc>
          <w:tcPr>
            <w:tcW w:w="4788" w:type="dxa"/>
            <w:tcBorders>
              <w:left w:val="single" w:sz="4" w:space="0" w:color="auto"/>
              <w:right w:val="single" w:sz="4" w:space="0" w:color="auto"/>
            </w:tcBorders>
            <w:shd w:val="clear" w:color="auto" w:fill="auto"/>
          </w:tcPr>
          <w:p w14:paraId="13DD4A51" w14:textId="77777777" w:rsidR="007D7BA8" w:rsidRPr="004F0DAD" w:rsidRDefault="006E1291" w:rsidP="007D7BA8">
            <w:pPr>
              <w:pStyle w:val="NoSpacing"/>
              <w:rPr>
                <w:rFonts w:cs="Times New Roman"/>
              </w:rPr>
            </w:pPr>
            <w:r w:rsidRPr="004F0DAD">
              <w:rPr>
                <w:rFonts w:cs="Times New Roman"/>
              </w:rPr>
              <w:t>Position:</w:t>
            </w:r>
            <w:r w:rsidR="009753DF" w:rsidRPr="004F0DAD">
              <w:rPr>
                <w:rFonts w:cs="Times New Roman"/>
              </w:rPr>
              <w:t xml:space="preserve"> Vice Chancellor</w:t>
            </w:r>
          </w:p>
          <w:p w14:paraId="07F023C8" w14:textId="77777777" w:rsidR="00DC12E3" w:rsidRPr="004F0DAD" w:rsidRDefault="00DC12E3" w:rsidP="007D7BA8">
            <w:pPr>
              <w:pStyle w:val="NoSpacing"/>
              <w:rPr>
                <w:rFonts w:cs="Times New Roman"/>
              </w:rPr>
            </w:pPr>
          </w:p>
          <w:p w14:paraId="4BDB5498" w14:textId="77777777" w:rsidR="00C51098" w:rsidRPr="004F0DAD" w:rsidRDefault="00C51098" w:rsidP="007D7BA8">
            <w:pPr>
              <w:pStyle w:val="NoSpacing"/>
              <w:rPr>
                <w:rFonts w:cs="Times New Roman"/>
              </w:rPr>
            </w:pPr>
          </w:p>
        </w:tc>
        <w:tc>
          <w:tcPr>
            <w:tcW w:w="4230" w:type="dxa"/>
            <w:tcBorders>
              <w:left w:val="single" w:sz="4" w:space="0" w:color="auto"/>
              <w:right w:val="single" w:sz="4" w:space="0" w:color="auto"/>
            </w:tcBorders>
            <w:shd w:val="clear" w:color="auto" w:fill="auto"/>
          </w:tcPr>
          <w:p w14:paraId="35E73735" w14:textId="77777777" w:rsidR="007D7BA8" w:rsidRPr="004F0DAD" w:rsidRDefault="006E1291" w:rsidP="007D7BA8">
            <w:pPr>
              <w:pStyle w:val="NoSpacing"/>
              <w:rPr>
                <w:rFonts w:cs="Times New Roman"/>
              </w:rPr>
            </w:pPr>
            <w:r w:rsidRPr="004F0DAD">
              <w:rPr>
                <w:rFonts w:cs="Times New Roman"/>
              </w:rPr>
              <w:t>Position:</w:t>
            </w:r>
            <w:r w:rsidR="009753DF" w:rsidRPr="004F0DAD">
              <w:rPr>
                <w:rFonts w:cs="Times New Roman"/>
              </w:rPr>
              <w:t xml:space="preserve"> </w:t>
            </w:r>
          </w:p>
          <w:p w14:paraId="2916C19D" w14:textId="77777777" w:rsidR="007D7BA8" w:rsidRPr="004F0DAD" w:rsidRDefault="007D7BA8" w:rsidP="007D7BA8">
            <w:pPr>
              <w:pStyle w:val="NoSpacing"/>
              <w:rPr>
                <w:rFonts w:cs="Times New Roman"/>
              </w:rPr>
            </w:pPr>
          </w:p>
          <w:p w14:paraId="74869460" w14:textId="77777777" w:rsidR="00C51098" w:rsidRPr="004F0DAD" w:rsidRDefault="00C51098" w:rsidP="007D7BA8">
            <w:pPr>
              <w:pStyle w:val="NoSpacing"/>
              <w:rPr>
                <w:rFonts w:cs="Times New Roman"/>
              </w:rPr>
            </w:pPr>
          </w:p>
        </w:tc>
      </w:tr>
      <w:tr w:rsidR="007D7BA8" w:rsidRPr="004F0DAD" w14:paraId="0B5D46CC" w14:textId="77777777" w:rsidTr="2E4F8AAC">
        <w:tc>
          <w:tcPr>
            <w:tcW w:w="4788" w:type="dxa"/>
            <w:tcBorders>
              <w:left w:val="single" w:sz="4" w:space="0" w:color="auto"/>
              <w:bottom w:val="single" w:sz="4" w:space="0" w:color="auto"/>
              <w:right w:val="single" w:sz="4" w:space="0" w:color="auto"/>
            </w:tcBorders>
            <w:shd w:val="clear" w:color="auto" w:fill="auto"/>
          </w:tcPr>
          <w:p w14:paraId="3101716D" w14:textId="77777777" w:rsidR="007D7BA8" w:rsidRPr="004F0DAD" w:rsidRDefault="007D7BA8" w:rsidP="007D7BA8">
            <w:pPr>
              <w:pStyle w:val="NoSpacing"/>
              <w:rPr>
                <w:rFonts w:cs="Times New Roman"/>
              </w:rPr>
            </w:pPr>
            <w:r w:rsidRPr="004F0DAD">
              <w:rPr>
                <w:rFonts w:cs="Times New Roman"/>
              </w:rPr>
              <w:t>Date:</w:t>
            </w:r>
          </w:p>
          <w:p w14:paraId="187F57B8" w14:textId="77777777" w:rsidR="007D7BA8" w:rsidRPr="004F0DAD" w:rsidRDefault="007D7BA8" w:rsidP="007D7BA8">
            <w:pPr>
              <w:pStyle w:val="NoSpacing"/>
              <w:rPr>
                <w:rFonts w:cs="Times New Roman"/>
              </w:rPr>
            </w:pPr>
          </w:p>
          <w:p w14:paraId="54738AF4" w14:textId="77777777" w:rsidR="00C51098" w:rsidRPr="004F0DAD" w:rsidRDefault="00C51098" w:rsidP="007D7BA8">
            <w:pPr>
              <w:pStyle w:val="NoSpacing"/>
              <w:rPr>
                <w:rFonts w:cs="Times New Roman"/>
              </w:rPr>
            </w:pPr>
          </w:p>
        </w:tc>
        <w:tc>
          <w:tcPr>
            <w:tcW w:w="4230" w:type="dxa"/>
            <w:tcBorders>
              <w:left w:val="single" w:sz="4" w:space="0" w:color="auto"/>
              <w:bottom w:val="single" w:sz="4" w:space="0" w:color="auto"/>
              <w:right w:val="single" w:sz="4" w:space="0" w:color="auto"/>
            </w:tcBorders>
            <w:shd w:val="clear" w:color="auto" w:fill="auto"/>
          </w:tcPr>
          <w:p w14:paraId="5D4EC514" w14:textId="77777777" w:rsidR="007D7BA8" w:rsidRPr="004F0DAD" w:rsidRDefault="007D7BA8" w:rsidP="00C51098">
            <w:pPr>
              <w:pStyle w:val="NoSpacing"/>
              <w:rPr>
                <w:rFonts w:cs="Times New Roman"/>
              </w:rPr>
            </w:pPr>
            <w:r w:rsidRPr="004F0DAD">
              <w:rPr>
                <w:rFonts w:cs="Times New Roman"/>
              </w:rPr>
              <w:t>Date:</w:t>
            </w:r>
          </w:p>
          <w:p w14:paraId="46ABBD8F" w14:textId="77777777" w:rsidR="00C51098" w:rsidRPr="004F0DAD" w:rsidRDefault="00C51098" w:rsidP="00C51098">
            <w:pPr>
              <w:pStyle w:val="NoSpacing"/>
              <w:rPr>
                <w:rFonts w:cs="Times New Roman"/>
              </w:rPr>
            </w:pPr>
          </w:p>
          <w:p w14:paraId="06BBA33E" w14:textId="77777777" w:rsidR="00C51098" w:rsidRPr="004F0DAD" w:rsidRDefault="00C51098" w:rsidP="00C51098">
            <w:pPr>
              <w:pStyle w:val="NoSpacing"/>
              <w:rPr>
                <w:rFonts w:cs="Times New Roman"/>
              </w:rPr>
            </w:pPr>
          </w:p>
        </w:tc>
      </w:tr>
      <w:tr w:rsidR="00C51098" w:rsidRPr="004F0DAD" w14:paraId="464FCBC1" w14:textId="77777777" w:rsidTr="2E4F8AAC">
        <w:tc>
          <w:tcPr>
            <w:tcW w:w="4788" w:type="dxa"/>
            <w:tcBorders>
              <w:top w:val="single" w:sz="4" w:space="0" w:color="auto"/>
              <w:bottom w:val="single" w:sz="4" w:space="0" w:color="auto"/>
            </w:tcBorders>
            <w:shd w:val="clear" w:color="auto" w:fill="auto"/>
          </w:tcPr>
          <w:p w14:paraId="5C8C6B09" w14:textId="77777777" w:rsidR="00C51098" w:rsidRPr="004F0DAD" w:rsidRDefault="00C51098" w:rsidP="007D7BA8">
            <w:pPr>
              <w:pStyle w:val="NoSpacing"/>
              <w:rPr>
                <w:rFonts w:cs="Times New Roman"/>
              </w:rPr>
            </w:pPr>
          </w:p>
          <w:p w14:paraId="3382A365" w14:textId="77777777" w:rsidR="00C51098" w:rsidRPr="004F0DAD" w:rsidRDefault="00C51098" w:rsidP="007D7BA8">
            <w:pPr>
              <w:pStyle w:val="NoSpacing"/>
              <w:rPr>
                <w:rFonts w:cs="Times New Roman"/>
              </w:rPr>
            </w:pPr>
          </w:p>
          <w:p w14:paraId="5C71F136" w14:textId="77777777" w:rsidR="00C51098" w:rsidRPr="004F0DAD" w:rsidRDefault="00C51098" w:rsidP="007D7BA8">
            <w:pPr>
              <w:pStyle w:val="NoSpacing"/>
              <w:rPr>
                <w:rFonts w:cs="Times New Roman"/>
              </w:rPr>
            </w:pPr>
          </w:p>
        </w:tc>
        <w:tc>
          <w:tcPr>
            <w:tcW w:w="4230" w:type="dxa"/>
            <w:tcBorders>
              <w:top w:val="single" w:sz="4" w:space="0" w:color="auto"/>
              <w:bottom w:val="single" w:sz="4" w:space="0" w:color="auto"/>
            </w:tcBorders>
            <w:shd w:val="clear" w:color="auto" w:fill="auto"/>
          </w:tcPr>
          <w:p w14:paraId="62199465" w14:textId="77777777" w:rsidR="00C51098" w:rsidRPr="004F0DAD" w:rsidRDefault="00C51098" w:rsidP="00C51098">
            <w:pPr>
              <w:pStyle w:val="NoSpacing"/>
              <w:rPr>
                <w:rFonts w:cs="Times New Roman"/>
              </w:rPr>
            </w:pPr>
          </w:p>
          <w:p w14:paraId="0DA123B1" w14:textId="77777777" w:rsidR="00C51098" w:rsidRPr="004F0DAD" w:rsidRDefault="00C51098" w:rsidP="00C51098">
            <w:pPr>
              <w:pStyle w:val="NoSpacing"/>
              <w:rPr>
                <w:rFonts w:cs="Times New Roman"/>
              </w:rPr>
            </w:pPr>
          </w:p>
          <w:p w14:paraId="4C4CEA3D" w14:textId="77777777" w:rsidR="00C51098" w:rsidRPr="004F0DAD" w:rsidRDefault="00C51098" w:rsidP="00C51098">
            <w:pPr>
              <w:pStyle w:val="NoSpacing"/>
              <w:rPr>
                <w:rFonts w:cs="Times New Roman"/>
              </w:rPr>
            </w:pPr>
          </w:p>
        </w:tc>
      </w:tr>
      <w:tr w:rsidR="007D7BA8" w:rsidRPr="004F0DAD" w14:paraId="471970EE" w14:textId="77777777" w:rsidTr="2E4F8AAC">
        <w:tc>
          <w:tcPr>
            <w:tcW w:w="4788" w:type="dxa"/>
            <w:tcBorders>
              <w:top w:val="single" w:sz="4" w:space="0" w:color="auto"/>
              <w:left w:val="single" w:sz="4" w:space="0" w:color="auto"/>
              <w:right w:val="single" w:sz="4" w:space="0" w:color="auto"/>
            </w:tcBorders>
            <w:shd w:val="clear" w:color="auto" w:fill="auto"/>
          </w:tcPr>
          <w:p w14:paraId="50895670" w14:textId="77777777" w:rsidR="005B267C" w:rsidRPr="004F0DAD" w:rsidRDefault="005B267C" w:rsidP="005B267C">
            <w:pPr>
              <w:pStyle w:val="NoSpacing"/>
              <w:rPr>
                <w:rFonts w:cs="Times New Roman"/>
              </w:rPr>
            </w:pPr>
          </w:p>
          <w:p w14:paraId="6856A80D" w14:textId="77777777" w:rsidR="006E1291" w:rsidRPr="004F0DAD" w:rsidRDefault="006E1291" w:rsidP="005B267C">
            <w:pPr>
              <w:pStyle w:val="NoSpacing"/>
              <w:rPr>
                <w:rFonts w:cs="Times New Roman"/>
              </w:rPr>
            </w:pPr>
            <w:r w:rsidRPr="004F0DAD">
              <w:rPr>
                <w:rFonts w:cs="Times New Roman"/>
              </w:rPr>
              <w:t>in the presence of</w:t>
            </w:r>
          </w:p>
        </w:tc>
        <w:tc>
          <w:tcPr>
            <w:tcW w:w="4230" w:type="dxa"/>
            <w:tcBorders>
              <w:top w:val="single" w:sz="4" w:space="0" w:color="auto"/>
              <w:left w:val="single" w:sz="4" w:space="0" w:color="auto"/>
              <w:right w:val="single" w:sz="4" w:space="0" w:color="auto"/>
            </w:tcBorders>
            <w:shd w:val="clear" w:color="auto" w:fill="auto"/>
          </w:tcPr>
          <w:p w14:paraId="38C1F859" w14:textId="77777777" w:rsidR="005B267C" w:rsidRPr="004F0DAD" w:rsidRDefault="005B267C" w:rsidP="005B267C">
            <w:pPr>
              <w:pStyle w:val="NoSpacing"/>
              <w:rPr>
                <w:rFonts w:cs="Times New Roman"/>
              </w:rPr>
            </w:pPr>
          </w:p>
          <w:p w14:paraId="415B6926" w14:textId="77777777" w:rsidR="006E1291" w:rsidRPr="004F0DAD" w:rsidRDefault="007D7BA8" w:rsidP="005B267C">
            <w:pPr>
              <w:pStyle w:val="NoSpacing"/>
              <w:rPr>
                <w:rFonts w:cs="Times New Roman"/>
              </w:rPr>
            </w:pPr>
            <w:r w:rsidRPr="004F0DAD">
              <w:rPr>
                <w:rFonts w:cs="Times New Roman"/>
              </w:rPr>
              <w:t>in the presence of</w:t>
            </w:r>
          </w:p>
        </w:tc>
      </w:tr>
      <w:tr w:rsidR="005B267C" w:rsidRPr="004F0DAD" w14:paraId="0C8FE7CE" w14:textId="77777777" w:rsidTr="2E4F8AAC">
        <w:tc>
          <w:tcPr>
            <w:tcW w:w="4788" w:type="dxa"/>
            <w:tcBorders>
              <w:left w:val="single" w:sz="4" w:space="0" w:color="auto"/>
              <w:right w:val="single" w:sz="4" w:space="0" w:color="auto"/>
            </w:tcBorders>
            <w:shd w:val="clear" w:color="auto" w:fill="auto"/>
          </w:tcPr>
          <w:p w14:paraId="41004F19" w14:textId="77777777" w:rsidR="005B267C" w:rsidRPr="004F0DAD" w:rsidRDefault="005B267C" w:rsidP="005B267C">
            <w:pPr>
              <w:pStyle w:val="NoSpacing"/>
              <w:rPr>
                <w:rFonts w:cs="Times New Roman"/>
              </w:rPr>
            </w:pPr>
          </w:p>
        </w:tc>
        <w:tc>
          <w:tcPr>
            <w:tcW w:w="4230" w:type="dxa"/>
            <w:tcBorders>
              <w:left w:val="single" w:sz="4" w:space="0" w:color="auto"/>
              <w:right w:val="single" w:sz="4" w:space="0" w:color="auto"/>
            </w:tcBorders>
            <w:shd w:val="clear" w:color="auto" w:fill="auto"/>
          </w:tcPr>
          <w:p w14:paraId="67C0C651" w14:textId="77777777" w:rsidR="005B267C" w:rsidRPr="004F0DAD" w:rsidRDefault="005B267C" w:rsidP="005B267C">
            <w:pPr>
              <w:pStyle w:val="NoSpacing"/>
              <w:rPr>
                <w:rFonts w:cs="Times New Roman"/>
              </w:rPr>
            </w:pPr>
          </w:p>
        </w:tc>
      </w:tr>
      <w:tr w:rsidR="007D7BA8" w:rsidRPr="004F0DAD" w14:paraId="112B9A1A" w14:textId="77777777" w:rsidTr="2E4F8AAC">
        <w:tc>
          <w:tcPr>
            <w:tcW w:w="4788" w:type="dxa"/>
            <w:tcBorders>
              <w:left w:val="single" w:sz="4" w:space="0" w:color="auto"/>
              <w:right w:val="single" w:sz="4" w:space="0" w:color="auto"/>
            </w:tcBorders>
            <w:shd w:val="clear" w:color="auto" w:fill="auto"/>
          </w:tcPr>
          <w:p w14:paraId="2B2D34AA" w14:textId="77777777" w:rsidR="007D7BA8" w:rsidRPr="004F0DAD" w:rsidRDefault="007D7BA8" w:rsidP="007D7BA8">
            <w:pPr>
              <w:pStyle w:val="NoSpacing"/>
              <w:rPr>
                <w:rFonts w:cs="Times New Roman"/>
              </w:rPr>
            </w:pPr>
            <w:r w:rsidRPr="004F0DAD">
              <w:rPr>
                <w:rFonts w:cs="Times New Roman"/>
              </w:rPr>
              <w:t>Signature:</w:t>
            </w:r>
          </w:p>
          <w:p w14:paraId="308D56CC" w14:textId="77777777" w:rsidR="007D7BA8" w:rsidRPr="004F0DAD" w:rsidRDefault="007D7BA8" w:rsidP="007D7BA8">
            <w:pPr>
              <w:pStyle w:val="NoSpacing"/>
              <w:rPr>
                <w:rFonts w:cs="Times New Roman"/>
              </w:rPr>
            </w:pPr>
          </w:p>
          <w:p w14:paraId="797E50C6" w14:textId="77777777" w:rsidR="007D7BA8" w:rsidRPr="004F0DAD" w:rsidRDefault="007D7BA8" w:rsidP="007D7BA8">
            <w:pPr>
              <w:pStyle w:val="NoSpacing"/>
              <w:pBdr>
                <w:bottom w:val="single" w:sz="12" w:space="1" w:color="auto"/>
              </w:pBdr>
              <w:rPr>
                <w:rFonts w:cs="Times New Roman"/>
              </w:rPr>
            </w:pPr>
          </w:p>
          <w:p w14:paraId="7B04FA47" w14:textId="77777777" w:rsidR="00C51098" w:rsidRPr="004F0DAD" w:rsidRDefault="00C51098" w:rsidP="007D7BA8">
            <w:pPr>
              <w:pStyle w:val="NoSpacing"/>
              <w:pBdr>
                <w:bottom w:val="single" w:sz="12" w:space="1" w:color="auto"/>
              </w:pBdr>
              <w:rPr>
                <w:rFonts w:cs="Times New Roman"/>
              </w:rPr>
            </w:pPr>
          </w:p>
          <w:p w14:paraId="568C698B" w14:textId="77777777" w:rsidR="00C51098" w:rsidRPr="004F0DAD" w:rsidRDefault="00C51098" w:rsidP="007D7BA8">
            <w:pPr>
              <w:pStyle w:val="NoSpacing"/>
              <w:pBdr>
                <w:bottom w:val="single" w:sz="12" w:space="1" w:color="auto"/>
              </w:pBdr>
              <w:rPr>
                <w:rFonts w:cs="Times New Roman"/>
              </w:rPr>
            </w:pPr>
          </w:p>
          <w:p w14:paraId="1A939487" w14:textId="77777777" w:rsidR="007D7BA8" w:rsidRPr="004F0DAD" w:rsidRDefault="007D7BA8" w:rsidP="007D7BA8">
            <w:pPr>
              <w:pStyle w:val="NoSpacing"/>
              <w:rPr>
                <w:rFonts w:cs="Times New Roman"/>
              </w:rPr>
            </w:pPr>
          </w:p>
        </w:tc>
        <w:tc>
          <w:tcPr>
            <w:tcW w:w="4230" w:type="dxa"/>
            <w:tcBorders>
              <w:left w:val="single" w:sz="4" w:space="0" w:color="auto"/>
              <w:right w:val="single" w:sz="4" w:space="0" w:color="auto"/>
            </w:tcBorders>
            <w:shd w:val="clear" w:color="auto" w:fill="auto"/>
          </w:tcPr>
          <w:p w14:paraId="16B397E5" w14:textId="77777777" w:rsidR="007D7BA8" w:rsidRPr="004F0DAD" w:rsidRDefault="007D7BA8" w:rsidP="007D7BA8">
            <w:pPr>
              <w:pStyle w:val="NoSpacing"/>
              <w:rPr>
                <w:rFonts w:cs="Times New Roman"/>
              </w:rPr>
            </w:pPr>
            <w:r w:rsidRPr="004F0DAD">
              <w:rPr>
                <w:rFonts w:cs="Times New Roman"/>
              </w:rPr>
              <w:t>Signature:</w:t>
            </w:r>
          </w:p>
          <w:p w14:paraId="6AA258D8" w14:textId="77777777" w:rsidR="00C51098" w:rsidRPr="004F0DAD" w:rsidRDefault="00C51098" w:rsidP="007D7BA8">
            <w:pPr>
              <w:pStyle w:val="NoSpacing"/>
              <w:rPr>
                <w:rFonts w:cs="Times New Roman"/>
              </w:rPr>
            </w:pPr>
          </w:p>
          <w:p w14:paraId="6FFBD3EC" w14:textId="77777777" w:rsidR="00C51098" w:rsidRPr="004F0DAD" w:rsidRDefault="00C51098" w:rsidP="007D7BA8">
            <w:pPr>
              <w:pStyle w:val="NoSpacing"/>
              <w:pBdr>
                <w:bottom w:val="single" w:sz="12" w:space="1" w:color="auto"/>
              </w:pBdr>
              <w:rPr>
                <w:rFonts w:cs="Times New Roman"/>
              </w:rPr>
            </w:pPr>
          </w:p>
          <w:p w14:paraId="30DCCCAD" w14:textId="77777777" w:rsidR="00C51098" w:rsidRPr="004F0DAD" w:rsidRDefault="00C51098" w:rsidP="007D7BA8">
            <w:pPr>
              <w:pStyle w:val="NoSpacing"/>
              <w:pBdr>
                <w:bottom w:val="single" w:sz="12" w:space="1" w:color="auto"/>
              </w:pBdr>
              <w:rPr>
                <w:rFonts w:cs="Times New Roman"/>
              </w:rPr>
            </w:pPr>
          </w:p>
          <w:p w14:paraId="36AF6883" w14:textId="77777777" w:rsidR="00C51098" w:rsidRPr="004F0DAD" w:rsidRDefault="00C51098" w:rsidP="007D7BA8">
            <w:pPr>
              <w:pStyle w:val="NoSpacing"/>
              <w:pBdr>
                <w:bottom w:val="single" w:sz="12" w:space="1" w:color="auto"/>
              </w:pBdr>
              <w:rPr>
                <w:rFonts w:cs="Times New Roman"/>
              </w:rPr>
            </w:pPr>
          </w:p>
          <w:p w14:paraId="54C529ED" w14:textId="77777777" w:rsidR="00C51098" w:rsidRPr="004F0DAD" w:rsidRDefault="00C51098" w:rsidP="007D7BA8">
            <w:pPr>
              <w:pStyle w:val="NoSpacing"/>
              <w:rPr>
                <w:rFonts w:cs="Times New Roman"/>
              </w:rPr>
            </w:pPr>
          </w:p>
        </w:tc>
      </w:tr>
      <w:tr w:rsidR="007D7BA8" w:rsidRPr="004F0DAD" w14:paraId="0CDAF19F" w14:textId="77777777" w:rsidTr="2E4F8AAC">
        <w:trPr>
          <w:trHeight w:val="372"/>
        </w:trPr>
        <w:tc>
          <w:tcPr>
            <w:tcW w:w="4788" w:type="dxa"/>
            <w:tcBorders>
              <w:left w:val="single" w:sz="4" w:space="0" w:color="auto"/>
              <w:right w:val="single" w:sz="4" w:space="0" w:color="auto"/>
            </w:tcBorders>
            <w:shd w:val="clear" w:color="auto" w:fill="auto"/>
          </w:tcPr>
          <w:p w14:paraId="7EBE888B" w14:textId="262113D7" w:rsidR="007D7BA8" w:rsidRPr="004F0DAD" w:rsidRDefault="007D7BA8" w:rsidP="007D7BA8">
            <w:pPr>
              <w:pStyle w:val="NoSpacing"/>
              <w:rPr>
                <w:rFonts w:cs="Times New Roman"/>
              </w:rPr>
            </w:pPr>
            <w:r w:rsidRPr="004F0DAD">
              <w:rPr>
                <w:rFonts w:cs="Times New Roman"/>
              </w:rPr>
              <w:t>Name</w:t>
            </w:r>
            <w:r w:rsidR="00C51098" w:rsidRPr="004F0DAD">
              <w:rPr>
                <w:rFonts w:cs="Times New Roman"/>
              </w:rPr>
              <w:t>:</w:t>
            </w:r>
            <w:r w:rsidR="009753DF" w:rsidRPr="004F0DAD">
              <w:rPr>
                <w:rFonts w:cs="Times New Roman"/>
              </w:rPr>
              <w:t xml:space="preserve"> </w:t>
            </w:r>
            <w:r w:rsidR="0028588D" w:rsidRPr="0028588D">
              <w:rPr>
                <w:rFonts w:cs="Times New Roman"/>
                <w:b/>
                <w:bCs/>
              </w:rPr>
              <w:t>ASSOCIATE PROFESSOR IR. DR. NIK NAZRI NIK GHAZALI</w:t>
            </w:r>
            <w:r w:rsidR="0028588D">
              <w:rPr>
                <w:rFonts w:cs="Times New Roman"/>
              </w:rPr>
              <w:t xml:space="preserve"> </w:t>
            </w:r>
          </w:p>
          <w:p w14:paraId="1C0157D6" w14:textId="77777777" w:rsidR="00C51098" w:rsidRPr="004F0DAD" w:rsidRDefault="00C51098" w:rsidP="00DC12E3">
            <w:pPr>
              <w:pStyle w:val="NoSpacing"/>
              <w:rPr>
                <w:rFonts w:cs="Times New Roman"/>
              </w:rPr>
            </w:pPr>
          </w:p>
        </w:tc>
        <w:tc>
          <w:tcPr>
            <w:tcW w:w="4230" w:type="dxa"/>
            <w:tcBorders>
              <w:left w:val="single" w:sz="4" w:space="0" w:color="auto"/>
              <w:right w:val="single" w:sz="4" w:space="0" w:color="auto"/>
            </w:tcBorders>
            <w:shd w:val="clear" w:color="auto" w:fill="auto"/>
          </w:tcPr>
          <w:p w14:paraId="203C6FF5" w14:textId="77777777" w:rsidR="007D7BA8" w:rsidRPr="004F0DAD" w:rsidRDefault="00C51098" w:rsidP="00C51098">
            <w:pPr>
              <w:pStyle w:val="NoSpacing"/>
              <w:rPr>
                <w:rFonts w:cs="Times New Roman"/>
              </w:rPr>
            </w:pPr>
            <w:r w:rsidRPr="004F0DAD">
              <w:rPr>
                <w:rFonts w:cs="Times New Roman"/>
              </w:rPr>
              <w:t>Name:</w:t>
            </w:r>
            <w:r w:rsidR="009753DF" w:rsidRPr="004F0DAD">
              <w:rPr>
                <w:rFonts w:cs="Times New Roman"/>
              </w:rPr>
              <w:t xml:space="preserve"> </w:t>
            </w:r>
          </w:p>
          <w:p w14:paraId="3691E7B2" w14:textId="77777777" w:rsidR="00C51098" w:rsidRPr="004F0DAD" w:rsidRDefault="00C51098" w:rsidP="00C51098">
            <w:pPr>
              <w:pStyle w:val="NoSpacing"/>
              <w:rPr>
                <w:rFonts w:cs="Times New Roman"/>
              </w:rPr>
            </w:pPr>
          </w:p>
          <w:p w14:paraId="526770CE" w14:textId="77777777" w:rsidR="00C51098" w:rsidRPr="004F0DAD" w:rsidRDefault="00C51098" w:rsidP="00C51098">
            <w:pPr>
              <w:pStyle w:val="NoSpacing"/>
              <w:rPr>
                <w:rFonts w:cs="Times New Roman"/>
              </w:rPr>
            </w:pPr>
          </w:p>
        </w:tc>
      </w:tr>
      <w:tr w:rsidR="007D7BA8" w:rsidRPr="004F0DAD" w14:paraId="136BE438" w14:textId="77777777" w:rsidTr="2E4F8AAC">
        <w:tc>
          <w:tcPr>
            <w:tcW w:w="4788" w:type="dxa"/>
            <w:tcBorders>
              <w:left w:val="single" w:sz="4" w:space="0" w:color="auto"/>
              <w:right w:val="single" w:sz="4" w:space="0" w:color="auto"/>
            </w:tcBorders>
            <w:shd w:val="clear" w:color="auto" w:fill="auto"/>
          </w:tcPr>
          <w:p w14:paraId="13ED7AD4" w14:textId="77777777" w:rsidR="007D7BA8" w:rsidRPr="004F0DAD" w:rsidRDefault="007D7BA8" w:rsidP="00C51098">
            <w:pPr>
              <w:pStyle w:val="NoSpacing"/>
              <w:rPr>
                <w:rFonts w:cs="Times New Roman"/>
                <w:szCs w:val="24"/>
              </w:rPr>
            </w:pPr>
            <w:r w:rsidRPr="004F0DAD">
              <w:rPr>
                <w:rFonts w:cs="Times New Roman"/>
                <w:szCs w:val="24"/>
              </w:rPr>
              <w:t>Position:</w:t>
            </w:r>
            <w:r w:rsidR="009753DF" w:rsidRPr="004F0DAD">
              <w:rPr>
                <w:rFonts w:cs="Times New Roman"/>
                <w:szCs w:val="24"/>
              </w:rPr>
              <w:t xml:space="preserve"> Dean, Faculty of Engineering</w:t>
            </w:r>
          </w:p>
          <w:p w14:paraId="7CBEED82" w14:textId="77777777" w:rsidR="00C51098" w:rsidRPr="004F0DAD" w:rsidRDefault="00C51098" w:rsidP="00C51098">
            <w:pPr>
              <w:pStyle w:val="NoSpacing"/>
              <w:rPr>
                <w:rFonts w:cs="Times New Roman"/>
                <w:szCs w:val="24"/>
              </w:rPr>
            </w:pPr>
          </w:p>
        </w:tc>
        <w:tc>
          <w:tcPr>
            <w:tcW w:w="4230" w:type="dxa"/>
            <w:tcBorders>
              <w:left w:val="single" w:sz="4" w:space="0" w:color="auto"/>
              <w:right w:val="single" w:sz="4" w:space="0" w:color="auto"/>
            </w:tcBorders>
            <w:shd w:val="clear" w:color="auto" w:fill="auto"/>
          </w:tcPr>
          <w:p w14:paraId="797B7B95" w14:textId="77777777" w:rsidR="00C51098" w:rsidRPr="004F0DAD" w:rsidRDefault="00C51098" w:rsidP="00C51098">
            <w:pPr>
              <w:pStyle w:val="NoSpacing"/>
              <w:rPr>
                <w:rFonts w:cs="Times New Roman"/>
              </w:rPr>
            </w:pPr>
            <w:r w:rsidRPr="004F0DAD">
              <w:rPr>
                <w:rFonts w:cs="Times New Roman"/>
              </w:rPr>
              <w:t>Position:</w:t>
            </w:r>
            <w:r w:rsidR="009753DF" w:rsidRPr="004F0DAD">
              <w:rPr>
                <w:rFonts w:cs="Times New Roman"/>
              </w:rPr>
              <w:t xml:space="preserve"> </w:t>
            </w:r>
          </w:p>
          <w:p w14:paraId="6E36661F" w14:textId="77777777" w:rsidR="007D7BA8" w:rsidRPr="004F0DAD" w:rsidRDefault="007D7BA8" w:rsidP="007D7BA8">
            <w:pPr>
              <w:pStyle w:val="NoSpacing"/>
              <w:rPr>
                <w:rFonts w:cs="Times New Roman"/>
              </w:rPr>
            </w:pPr>
          </w:p>
          <w:p w14:paraId="38645DC7" w14:textId="77777777" w:rsidR="00C51098" w:rsidRPr="004F0DAD" w:rsidRDefault="00C51098" w:rsidP="007D7BA8">
            <w:pPr>
              <w:pStyle w:val="NoSpacing"/>
              <w:rPr>
                <w:rFonts w:cs="Times New Roman"/>
              </w:rPr>
            </w:pPr>
          </w:p>
        </w:tc>
      </w:tr>
      <w:tr w:rsidR="007D7BA8" w:rsidRPr="004F0DAD" w14:paraId="1D7E61E4" w14:textId="77777777" w:rsidTr="2E4F8AAC">
        <w:tc>
          <w:tcPr>
            <w:tcW w:w="4788" w:type="dxa"/>
            <w:tcBorders>
              <w:left w:val="single" w:sz="4" w:space="0" w:color="auto"/>
              <w:bottom w:val="single" w:sz="4" w:space="0" w:color="auto"/>
              <w:right w:val="single" w:sz="4" w:space="0" w:color="auto"/>
            </w:tcBorders>
            <w:shd w:val="clear" w:color="auto" w:fill="auto"/>
          </w:tcPr>
          <w:p w14:paraId="006817C5" w14:textId="77777777" w:rsidR="007D7BA8" w:rsidRPr="004F0DAD" w:rsidRDefault="007D7BA8" w:rsidP="007D7BA8">
            <w:pPr>
              <w:pStyle w:val="NoSpacing"/>
              <w:rPr>
                <w:rFonts w:cs="Times New Roman"/>
              </w:rPr>
            </w:pPr>
            <w:r w:rsidRPr="004F0DAD">
              <w:rPr>
                <w:rFonts w:cs="Times New Roman"/>
              </w:rPr>
              <w:t>Date:</w:t>
            </w:r>
          </w:p>
          <w:p w14:paraId="135E58C4" w14:textId="77777777" w:rsidR="007D7BA8" w:rsidRPr="004F0DAD" w:rsidRDefault="007D7BA8" w:rsidP="007D7BA8">
            <w:pPr>
              <w:pStyle w:val="NoSpacing"/>
              <w:rPr>
                <w:rFonts w:cs="Times New Roman"/>
              </w:rPr>
            </w:pPr>
          </w:p>
          <w:p w14:paraId="62EBF9A1" w14:textId="77777777" w:rsidR="00C51098" w:rsidRPr="004F0DAD" w:rsidRDefault="00C51098" w:rsidP="007D7BA8">
            <w:pPr>
              <w:pStyle w:val="NoSpacing"/>
              <w:rPr>
                <w:rFonts w:cs="Times New Roman"/>
              </w:rPr>
            </w:pPr>
          </w:p>
        </w:tc>
        <w:tc>
          <w:tcPr>
            <w:tcW w:w="4230" w:type="dxa"/>
            <w:tcBorders>
              <w:left w:val="single" w:sz="4" w:space="0" w:color="auto"/>
              <w:bottom w:val="single" w:sz="4" w:space="0" w:color="auto"/>
              <w:right w:val="single" w:sz="4" w:space="0" w:color="auto"/>
            </w:tcBorders>
            <w:shd w:val="clear" w:color="auto" w:fill="auto"/>
          </w:tcPr>
          <w:p w14:paraId="3BAE554E" w14:textId="77777777" w:rsidR="007D7BA8" w:rsidRPr="004F0DAD" w:rsidRDefault="007D7BA8" w:rsidP="007D7BA8">
            <w:pPr>
              <w:pStyle w:val="NoSpacing"/>
              <w:rPr>
                <w:rFonts w:cs="Times New Roman"/>
              </w:rPr>
            </w:pPr>
            <w:r w:rsidRPr="004F0DAD">
              <w:rPr>
                <w:rFonts w:cs="Times New Roman"/>
              </w:rPr>
              <w:t>Date:</w:t>
            </w:r>
          </w:p>
          <w:p w14:paraId="0C6C2CD5" w14:textId="77777777" w:rsidR="00C51098" w:rsidRPr="004F0DAD" w:rsidRDefault="00C51098" w:rsidP="007D7BA8">
            <w:pPr>
              <w:pStyle w:val="NoSpacing"/>
              <w:rPr>
                <w:rFonts w:cs="Times New Roman"/>
              </w:rPr>
            </w:pPr>
          </w:p>
          <w:p w14:paraId="709E88E4" w14:textId="77777777" w:rsidR="00C51098" w:rsidRPr="004F0DAD" w:rsidRDefault="00C51098" w:rsidP="007D7BA8">
            <w:pPr>
              <w:pStyle w:val="NoSpacing"/>
              <w:rPr>
                <w:rFonts w:cs="Times New Roman"/>
              </w:rPr>
            </w:pPr>
          </w:p>
        </w:tc>
      </w:tr>
    </w:tbl>
    <w:p w14:paraId="508C98E9" w14:textId="77777777" w:rsidR="00C51098" w:rsidRPr="004F0DAD" w:rsidRDefault="00C51098" w:rsidP="001A7CC3">
      <w:pPr>
        <w:pStyle w:val="BodyText3"/>
        <w:rPr>
          <w:rFonts w:cs="Times New Roman"/>
        </w:rPr>
        <w:sectPr w:rsidR="00C51098" w:rsidRPr="004F0DAD" w:rsidSect="002766CB">
          <w:pgSz w:w="11906" w:h="16838" w:code="9"/>
          <w:pgMar w:top="1440" w:right="1440" w:bottom="1440" w:left="1440" w:header="567" w:footer="567" w:gutter="0"/>
          <w:cols w:space="720"/>
          <w:docGrid w:linePitch="360"/>
        </w:sectPr>
      </w:pPr>
    </w:p>
    <w:p w14:paraId="779F8E76" w14:textId="77777777" w:rsidR="00D4300F" w:rsidRPr="004F0DAD" w:rsidRDefault="00D4300F" w:rsidP="00FD7C39">
      <w:pPr>
        <w:pStyle w:val="Heading1"/>
        <w:rPr>
          <w:rFonts w:cs="Times New Roman"/>
        </w:rPr>
      </w:pPr>
    </w:p>
    <w:sectPr w:rsidR="00D4300F" w:rsidRPr="004F0DAD" w:rsidSect="002766CB">
      <w:pgSz w:w="11906" w:h="16838"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EBBA" w14:textId="77777777" w:rsidR="00F35CF2" w:rsidRDefault="00F35CF2" w:rsidP="00FB1D80">
      <w:r>
        <w:separator/>
      </w:r>
    </w:p>
  </w:endnote>
  <w:endnote w:type="continuationSeparator" w:id="0">
    <w:p w14:paraId="4D0EDC1E" w14:textId="77777777" w:rsidR="00F35CF2" w:rsidRDefault="00F35CF2" w:rsidP="00FB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062471"/>
      <w:docPartObj>
        <w:docPartGallery w:val="Page Numbers (Bottom of Page)"/>
        <w:docPartUnique/>
      </w:docPartObj>
    </w:sdtPr>
    <w:sdtEndPr>
      <w:rPr>
        <w:noProof/>
      </w:rPr>
    </w:sdtEndPr>
    <w:sdtContent>
      <w:p w14:paraId="2903CBC8" w14:textId="77777777" w:rsidR="00400242" w:rsidRDefault="00400242">
        <w:pPr>
          <w:pStyle w:val="Footer"/>
          <w:jc w:val="center"/>
        </w:pPr>
        <w:r>
          <w:fldChar w:fldCharType="begin"/>
        </w:r>
        <w:r>
          <w:instrText xml:space="preserve"> PAGE   \* MERGEFORMAT </w:instrText>
        </w:r>
        <w:r>
          <w:fldChar w:fldCharType="separate"/>
        </w:r>
        <w:r w:rsidR="007704C6">
          <w:rPr>
            <w:noProof/>
          </w:rPr>
          <w:t>2</w:t>
        </w:r>
        <w:r>
          <w:rPr>
            <w:noProof/>
          </w:rPr>
          <w:fldChar w:fldCharType="end"/>
        </w:r>
      </w:p>
    </w:sdtContent>
  </w:sdt>
  <w:p w14:paraId="7818863E" w14:textId="77777777" w:rsidR="00400242" w:rsidRDefault="00400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03A2" w14:textId="77777777" w:rsidR="00F35CF2" w:rsidRDefault="00F35CF2" w:rsidP="00FB1D80">
      <w:r>
        <w:separator/>
      </w:r>
    </w:p>
  </w:footnote>
  <w:footnote w:type="continuationSeparator" w:id="0">
    <w:p w14:paraId="3D00E544" w14:textId="77777777" w:rsidR="00F35CF2" w:rsidRDefault="00F35CF2" w:rsidP="00FB1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05D"/>
    <w:multiLevelType w:val="hybridMultilevel"/>
    <w:tmpl w:val="8DE035CE"/>
    <w:lvl w:ilvl="0" w:tplc="FF5AEB82">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32728A2"/>
    <w:multiLevelType w:val="multilevel"/>
    <w:tmpl w:val="F654A8F4"/>
    <w:lvl w:ilvl="0">
      <w:start w:val="1"/>
      <w:numFmt w:val="decimal"/>
      <w:lvlText w:val="%1)"/>
      <w:lvlJc w:val="left"/>
      <w:pPr>
        <w:ind w:left="567" w:hanging="567"/>
      </w:pPr>
      <w:rPr>
        <w:rFonts w:ascii="Times New Roman" w:hAnsi="Times New Roman" w:hint="default"/>
        <w:b/>
        <w:i w:val="0"/>
        <w:spacing w:val="0"/>
        <w:w w:val="100"/>
        <w:position w:val="0"/>
        <w:sz w:val="24"/>
        <w14:ligatures w14:val="none"/>
        <w14:numForm w14:val="lining"/>
        <w14:numSpacing w14:val="proportional"/>
        <w14:stylisticSet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ED7250"/>
    <w:multiLevelType w:val="hybridMultilevel"/>
    <w:tmpl w:val="4D8694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13D04"/>
    <w:multiLevelType w:val="hybridMultilevel"/>
    <w:tmpl w:val="3954AB5C"/>
    <w:lvl w:ilvl="0" w:tplc="A302316A">
      <w:start w:val="1"/>
      <w:numFmt w:val="decimal"/>
      <w:lvlText w:val="%1."/>
      <w:lvlJc w:val="left"/>
      <w:pPr>
        <w:ind w:left="930" w:hanging="57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E9A5EB8"/>
    <w:multiLevelType w:val="hybridMultilevel"/>
    <w:tmpl w:val="97D0809C"/>
    <w:lvl w:ilvl="0" w:tplc="F7B2F30C">
      <w:start w:val="1"/>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5" w15:restartNumberingAfterBreak="0">
    <w:nsid w:val="11AE0310"/>
    <w:multiLevelType w:val="hybridMultilevel"/>
    <w:tmpl w:val="48EA8C40"/>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C9F4042"/>
    <w:multiLevelType w:val="hybridMultilevel"/>
    <w:tmpl w:val="EF84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F60E8"/>
    <w:multiLevelType w:val="multilevel"/>
    <w:tmpl w:val="6A84DCBC"/>
    <w:lvl w:ilvl="0">
      <w:start w:val="1"/>
      <w:numFmt w:val="decimal"/>
      <w:lvlText w:val="%1."/>
      <w:lvlJc w:val="left"/>
      <w:pPr>
        <w:ind w:left="0" w:firstLine="0"/>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22C1790"/>
    <w:multiLevelType w:val="hybridMultilevel"/>
    <w:tmpl w:val="391EA28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23DA192F"/>
    <w:multiLevelType w:val="hybridMultilevel"/>
    <w:tmpl w:val="10841DAA"/>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AE372B8"/>
    <w:multiLevelType w:val="hybridMultilevel"/>
    <w:tmpl w:val="74E61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0F5D26"/>
    <w:multiLevelType w:val="hybridMultilevel"/>
    <w:tmpl w:val="9A10EB96"/>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393D0D6E"/>
    <w:multiLevelType w:val="multilevel"/>
    <w:tmpl w:val="F654A8F4"/>
    <w:lvl w:ilvl="0">
      <w:start w:val="1"/>
      <w:numFmt w:val="decimal"/>
      <w:lvlText w:val="%1)"/>
      <w:lvlJc w:val="left"/>
      <w:pPr>
        <w:ind w:left="567" w:hanging="567"/>
      </w:pPr>
      <w:rPr>
        <w:rFonts w:ascii="Times New Roman" w:hAnsi="Times New Roman" w:hint="default"/>
        <w:b/>
        <w:i w:val="0"/>
        <w:spacing w:val="0"/>
        <w:w w:val="100"/>
        <w:position w:val="0"/>
        <w:sz w:val="24"/>
        <w14:ligatures w14:val="none"/>
        <w14:numForm w14:val="lining"/>
        <w14:numSpacing w14:val="proportional"/>
        <w14:stylisticSet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B77798C"/>
    <w:multiLevelType w:val="hybridMultilevel"/>
    <w:tmpl w:val="89AAD7C4"/>
    <w:lvl w:ilvl="0" w:tplc="32E28944">
      <w:start w:val="1"/>
      <w:numFmt w:val="bullet"/>
      <w:pStyle w:val="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93381"/>
    <w:multiLevelType w:val="hybridMultilevel"/>
    <w:tmpl w:val="84C2830E"/>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4FFD65F9"/>
    <w:multiLevelType w:val="hybridMultilevel"/>
    <w:tmpl w:val="DF3203E4"/>
    <w:lvl w:ilvl="0" w:tplc="08090011">
      <w:start w:val="1"/>
      <w:numFmt w:val="decimal"/>
      <w:lvlText w:val="%1)"/>
      <w:lvlJc w:val="left"/>
      <w:pPr>
        <w:ind w:left="720" w:hanging="360"/>
      </w:pPr>
      <w:rPr>
        <w:rFonts w:hint="default"/>
      </w:rPr>
    </w:lvl>
    <w:lvl w:ilvl="1" w:tplc="3228A578">
      <w:start w:val="1"/>
      <w:numFmt w:val="decimal"/>
      <w:lvlText w:val="%2."/>
      <w:lvlJc w:val="left"/>
      <w:pPr>
        <w:ind w:left="786"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9A00AF"/>
    <w:multiLevelType w:val="hybridMultilevel"/>
    <w:tmpl w:val="9D56960A"/>
    <w:lvl w:ilvl="0" w:tplc="1EAE4E6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59BB27DF"/>
    <w:multiLevelType w:val="hybridMultilevel"/>
    <w:tmpl w:val="4D8694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515FB4"/>
    <w:multiLevelType w:val="hybridMultilevel"/>
    <w:tmpl w:val="C48A57C0"/>
    <w:lvl w:ilvl="0" w:tplc="2E2EF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13"/>
  </w:num>
  <w:num w:numId="9">
    <w:abstractNumId w:val="13"/>
  </w:num>
  <w:num w:numId="10">
    <w:abstractNumId w:val="7"/>
  </w:num>
  <w:num w:numId="11">
    <w:abstractNumId w:val="7"/>
  </w:num>
  <w:num w:numId="12">
    <w:abstractNumId w:val="6"/>
  </w:num>
  <w:num w:numId="13">
    <w:abstractNumId w:val="7"/>
  </w:num>
  <w:num w:numId="14">
    <w:abstractNumId w:val="7"/>
  </w:num>
  <w:num w:numId="15">
    <w:abstractNumId w:val="7"/>
  </w:num>
  <w:num w:numId="16">
    <w:abstractNumId w:val="7"/>
  </w:num>
  <w:num w:numId="17">
    <w:abstractNumId w:val="7"/>
  </w:num>
  <w:num w:numId="18">
    <w:abstractNumId w:val="10"/>
  </w:num>
  <w:num w:numId="19">
    <w:abstractNumId w:val="15"/>
  </w:num>
  <w:num w:numId="20">
    <w:abstractNumId w:val="2"/>
  </w:num>
  <w:num w:numId="21">
    <w:abstractNumId w:val="7"/>
  </w:num>
  <w:num w:numId="22">
    <w:abstractNumId w:val="7"/>
  </w:num>
  <w:num w:numId="23">
    <w:abstractNumId w:val="7"/>
  </w:num>
  <w:num w:numId="24">
    <w:abstractNumId w:val="12"/>
  </w:num>
  <w:num w:numId="25">
    <w:abstractNumId w:val="1"/>
  </w:num>
  <w:num w:numId="26">
    <w:abstractNumId w:val="7"/>
  </w:num>
  <w:num w:numId="27">
    <w:abstractNumId w:val="7"/>
  </w:num>
  <w:num w:numId="28">
    <w:abstractNumId w:val="7"/>
  </w:num>
  <w:num w:numId="29">
    <w:abstractNumId w:val="7"/>
  </w:num>
  <w:num w:numId="30">
    <w:abstractNumId w:val="7"/>
  </w:num>
  <w:num w:numId="31">
    <w:abstractNumId w:val="4"/>
  </w:num>
  <w:num w:numId="32">
    <w:abstractNumId w:val="7"/>
  </w:num>
  <w:num w:numId="33">
    <w:abstractNumId w:val="17"/>
  </w:num>
  <w:num w:numId="34">
    <w:abstractNumId w:val="18"/>
  </w:num>
  <w:num w:numId="35">
    <w:abstractNumId w:val="0"/>
  </w:num>
  <w:num w:numId="36">
    <w:abstractNumId w:val="8"/>
  </w:num>
  <w:num w:numId="37">
    <w:abstractNumId w:val="15"/>
  </w:num>
  <w:num w:numId="38">
    <w:abstractNumId w:val="11"/>
  </w:num>
  <w:num w:numId="39">
    <w:abstractNumId w:val="9"/>
  </w:num>
  <w:num w:numId="40">
    <w:abstractNumId w:val="14"/>
  </w:num>
  <w:num w:numId="41">
    <w:abstractNumId w:val="5"/>
  </w:num>
  <w:num w:numId="42">
    <w:abstractNumId w:val="3"/>
  </w:num>
  <w:num w:numId="4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MwNrcwNrc0MTMzNzZX0lEKTi0uzszPAykwrAUA6c9ZIiwAAAA="/>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a99ttw22tx0ejeeapzxdp2p9x5dpptwzdds&quot;&gt;My EndNote Library-Saved-Saved-Saved&lt;record-ids&gt;&lt;item&gt;221&lt;/item&gt;&lt;item&gt;222&lt;/item&gt;&lt;item&gt;223&lt;/item&gt;&lt;item&gt;224&lt;/item&gt;&lt;item&gt;225&lt;/item&gt;&lt;item&gt;272&lt;/item&gt;&lt;item&gt;273&lt;/item&gt;&lt;item&gt;291&lt;/item&gt;&lt;item&gt;294&lt;/item&gt;&lt;item&gt;295&lt;/item&gt;&lt;/record-ids&gt;&lt;/item&gt;&lt;/Libraries&gt;"/>
  </w:docVars>
  <w:rsids>
    <w:rsidRoot w:val="00C72375"/>
    <w:rsid w:val="00002063"/>
    <w:rsid w:val="00002354"/>
    <w:rsid w:val="00002F65"/>
    <w:rsid w:val="00004BBF"/>
    <w:rsid w:val="00011853"/>
    <w:rsid w:val="00020CC3"/>
    <w:rsid w:val="00020E07"/>
    <w:rsid w:val="00025E57"/>
    <w:rsid w:val="00032FA2"/>
    <w:rsid w:val="00033ECC"/>
    <w:rsid w:val="000367F2"/>
    <w:rsid w:val="00037845"/>
    <w:rsid w:val="00040856"/>
    <w:rsid w:val="0005315D"/>
    <w:rsid w:val="000544FF"/>
    <w:rsid w:val="000618C5"/>
    <w:rsid w:val="00073191"/>
    <w:rsid w:val="00073F7E"/>
    <w:rsid w:val="00074FE9"/>
    <w:rsid w:val="00081A6E"/>
    <w:rsid w:val="00091817"/>
    <w:rsid w:val="0009321A"/>
    <w:rsid w:val="000A092D"/>
    <w:rsid w:val="000B325C"/>
    <w:rsid w:val="000C14DA"/>
    <w:rsid w:val="000C2AC5"/>
    <w:rsid w:val="000C4DCA"/>
    <w:rsid w:val="000C6CEF"/>
    <w:rsid w:val="000C6E21"/>
    <w:rsid w:val="000C71AF"/>
    <w:rsid w:val="000D12CA"/>
    <w:rsid w:val="000D5F46"/>
    <w:rsid w:val="000D7FA0"/>
    <w:rsid w:val="000E58F1"/>
    <w:rsid w:val="000E6FE1"/>
    <w:rsid w:val="000E77DC"/>
    <w:rsid w:val="000F175C"/>
    <w:rsid w:val="000F1F6F"/>
    <w:rsid w:val="000F7778"/>
    <w:rsid w:val="001024BC"/>
    <w:rsid w:val="001031C0"/>
    <w:rsid w:val="001162FB"/>
    <w:rsid w:val="00116887"/>
    <w:rsid w:val="001201C0"/>
    <w:rsid w:val="00126D83"/>
    <w:rsid w:val="00135628"/>
    <w:rsid w:val="00140362"/>
    <w:rsid w:val="00153121"/>
    <w:rsid w:val="00161426"/>
    <w:rsid w:val="00170778"/>
    <w:rsid w:val="0018475A"/>
    <w:rsid w:val="00190FDC"/>
    <w:rsid w:val="00196446"/>
    <w:rsid w:val="001A7CC3"/>
    <w:rsid w:val="001B088B"/>
    <w:rsid w:val="001C23B2"/>
    <w:rsid w:val="001D2B06"/>
    <w:rsid w:val="001E5F69"/>
    <w:rsid w:val="001E7EDA"/>
    <w:rsid w:val="001F5960"/>
    <w:rsid w:val="0020572B"/>
    <w:rsid w:val="00207BE4"/>
    <w:rsid w:val="00215357"/>
    <w:rsid w:val="002274AB"/>
    <w:rsid w:val="002317B9"/>
    <w:rsid w:val="002320BB"/>
    <w:rsid w:val="0024046B"/>
    <w:rsid w:val="00240A58"/>
    <w:rsid w:val="00245898"/>
    <w:rsid w:val="00246D45"/>
    <w:rsid w:val="002517CB"/>
    <w:rsid w:val="00253636"/>
    <w:rsid w:val="00271659"/>
    <w:rsid w:val="002766CB"/>
    <w:rsid w:val="002854C8"/>
    <w:rsid w:val="0028588D"/>
    <w:rsid w:val="00287EF4"/>
    <w:rsid w:val="00287FFB"/>
    <w:rsid w:val="002940B9"/>
    <w:rsid w:val="00296591"/>
    <w:rsid w:val="002A1D14"/>
    <w:rsid w:val="002B18D6"/>
    <w:rsid w:val="002B23EA"/>
    <w:rsid w:val="002C3D3F"/>
    <w:rsid w:val="002D66E1"/>
    <w:rsid w:val="002F0EFA"/>
    <w:rsid w:val="002F1BF9"/>
    <w:rsid w:val="002F42E2"/>
    <w:rsid w:val="00300415"/>
    <w:rsid w:val="003047F5"/>
    <w:rsid w:val="003050CB"/>
    <w:rsid w:val="00305424"/>
    <w:rsid w:val="00306C11"/>
    <w:rsid w:val="00333F8E"/>
    <w:rsid w:val="0033523D"/>
    <w:rsid w:val="00347051"/>
    <w:rsid w:val="00347B52"/>
    <w:rsid w:val="00347CF8"/>
    <w:rsid w:val="0034A4A9"/>
    <w:rsid w:val="00354737"/>
    <w:rsid w:val="00370834"/>
    <w:rsid w:val="0037743E"/>
    <w:rsid w:val="00377E3A"/>
    <w:rsid w:val="0038013E"/>
    <w:rsid w:val="00380F77"/>
    <w:rsid w:val="0038309E"/>
    <w:rsid w:val="00387A69"/>
    <w:rsid w:val="00397B41"/>
    <w:rsid w:val="003A0352"/>
    <w:rsid w:val="003A446E"/>
    <w:rsid w:val="003C13C2"/>
    <w:rsid w:val="003C5176"/>
    <w:rsid w:val="003C519F"/>
    <w:rsid w:val="003C58E6"/>
    <w:rsid w:val="003D0BD9"/>
    <w:rsid w:val="003D1E15"/>
    <w:rsid w:val="003D28D5"/>
    <w:rsid w:val="003D398F"/>
    <w:rsid w:val="003F50DB"/>
    <w:rsid w:val="003F56D2"/>
    <w:rsid w:val="00400242"/>
    <w:rsid w:val="00402E20"/>
    <w:rsid w:val="00407843"/>
    <w:rsid w:val="00420848"/>
    <w:rsid w:val="004313BF"/>
    <w:rsid w:val="004328B3"/>
    <w:rsid w:val="004345BB"/>
    <w:rsid w:val="00437CCD"/>
    <w:rsid w:val="0044274A"/>
    <w:rsid w:val="004443A6"/>
    <w:rsid w:val="0044450A"/>
    <w:rsid w:val="00450032"/>
    <w:rsid w:val="00454FF4"/>
    <w:rsid w:val="00456D3D"/>
    <w:rsid w:val="004601F8"/>
    <w:rsid w:val="004605C5"/>
    <w:rsid w:val="004607EA"/>
    <w:rsid w:val="00466D07"/>
    <w:rsid w:val="00480FEF"/>
    <w:rsid w:val="0049028E"/>
    <w:rsid w:val="0049438C"/>
    <w:rsid w:val="00497985"/>
    <w:rsid w:val="004A144F"/>
    <w:rsid w:val="004A6D03"/>
    <w:rsid w:val="004B7060"/>
    <w:rsid w:val="004C219C"/>
    <w:rsid w:val="004D0B23"/>
    <w:rsid w:val="004D2DE5"/>
    <w:rsid w:val="004D2FD3"/>
    <w:rsid w:val="004D4B6A"/>
    <w:rsid w:val="004E47A3"/>
    <w:rsid w:val="004E4D09"/>
    <w:rsid w:val="004F0DAD"/>
    <w:rsid w:val="004F3466"/>
    <w:rsid w:val="004F41DD"/>
    <w:rsid w:val="004F4510"/>
    <w:rsid w:val="004F6A8C"/>
    <w:rsid w:val="0050113D"/>
    <w:rsid w:val="00502ED4"/>
    <w:rsid w:val="005105E9"/>
    <w:rsid w:val="00510F19"/>
    <w:rsid w:val="005126B4"/>
    <w:rsid w:val="00514734"/>
    <w:rsid w:val="00514AE0"/>
    <w:rsid w:val="00514D4E"/>
    <w:rsid w:val="00516373"/>
    <w:rsid w:val="005235D7"/>
    <w:rsid w:val="00532416"/>
    <w:rsid w:val="00535403"/>
    <w:rsid w:val="00541C66"/>
    <w:rsid w:val="00544026"/>
    <w:rsid w:val="00556600"/>
    <w:rsid w:val="005607CB"/>
    <w:rsid w:val="00566D9F"/>
    <w:rsid w:val="00576145"/>
    <w:rsid w:val="0057623A"/>
    <w:rsid w:val="005A07AB"/>
    <w:rsid w:val="005A67B0"/>
    <w:rsid w:val="005A79EE"/>
    <w:rsid w:val="005A7A29"/>
    <w:rsid w:val="005B03DE"/>
    <w:rsid w:val="005B267C"/>
    <w:rsid w:val="005B54C3"/>
    <w:rsid w:val="005B578B"/>
    <w:rsid w:val="005C0154"/>
    <w:rsid w:val="005D6CE4"/>
    <w:rsid w:val="005E1ACC"/>
    <w:rsid w:val="005E2FAE"/>
    <w:rsid w:val="005F22A9"/>
    <w:rsid w:val="005F71D3"/>
    <w:rsid w:val="006106D0"/>
    <w:rsid w:val="00611132"/>
    <w:rsid w:val="00623B36"/>
    <w:rsid w:val="00623EC2"/>
    <w:rsid w:val="00633981"/>
    <w:rsid w:val="00633AE9"/>
    <w:rsid w:val="00635B28"/>
    <w:rsid w:val="00637EEF"/>
    <w:rsid w:val="006623AE"/>
    <w:rsid w:val="006645C6"/>
    <w:rsid w:val="006667DD"/>
    <w:rsid w:val="00671614"/>
    <w:rsid w:val="00675610"/>
    <w:rsid w:val="006810A5"/>
    <w:rsid w:val="0069223F"/>
    <w:rsid w:val="00695890"/>
    <w:rsid w:val="006A2DC5"/>
    <w:rsid w:val="006A5530"/>
    <w:rsid w:val="006A5E04"/>
    <w:rsid w:val="006A7F20"/>
    <w:rsid w:val="006B037C"/>
    <w:rsid w:val="006B76E3"/>
    <w:rsid w:val="006C0889"/>
    <w:rsid w:val="006C34FF"/>
    <w:rsid w:val="006C7782"/>
    <w:rsid w:val="006D0715"/>
    <w:rsid w:val="006D3EFD"/>
    <w:rsid w:val="006D6D56"/>
    <w:rsid w:val="006E1291"/>
    <w:rsid w:val="006E2D16"/>
    <w:rsid w:val="006E32C4"/>
    <w:rsid w:val="006E33FC"/>
    <w:rsid w:val="006F1B49"/>
    <w:rsid w:val="006F3A32"/>
    <w:rsid w:val="006F459D"/>
    <w:rsid w:val="00714263"/>
    <w:rsid w:val="007171DA"/>
    <w:rsid w:val="007206D4"/>
    <w:rsid w:val="00720ABD"/>
    <w:rsid w:val="00722E1C"/>
    <w:rsid w:val="00724AB7"/>
    <w:rsid w:val="00732B91"/>
    <w:rsid w:val="00734BE5"/>
    <w:rsid w:val="00736B0D"/>
    <w:rsid w:val="007408B0"/>
    <w:rsid w:val="0075343C"/>
    <w:rsid w:val="00756A96"/>
    <w:rsid w:val="00764010"/>
    <w:rsid w:val="00767CAD"/>
    <w:rsid w:val="007704C6"/>
    <w:rsid w:val="0077073C"/>
    <w:rsid w:val="00772BF2"/>
    <w:rsid w:val="00782E80"/>
    <w:rsid w:val="007867EB"/>
    <w:rsid w:val="00787411"/>
    <w:rsid w:val="007A7EB2"/>
    <w:rsid w:val="007B3390"/>
    <w:rsid w:val="007C053A"/>
    <w:rsid w:val="007C21DA"/>
    <w:rsid w:val="007C6D0B"/>
    <w:rsid w:val="007D7BA8"/>
    <w:rsid w:val="007E713C"/>
    <w:rsid w:val="007F105B"/>
    <w:rsid w:val="00804E9D"/>
    <w:rsid w:val="00805797"/>
    <w:rsid w:val="008065E3"/>
    <w:rsid w:val="00810239"/>
    <w:rsid w:val="008261B7"/>
    <w:rsid w:val="008315FA"/>
    <w:rsid w:val="00833FBE"/>
    <w:rsid w:val="0084184D"/>
    <w:rsid w:val="008545E8"/>
    <w:rsid w:val="008615DC"/>
    <w:rsid w:val="00863D39"/>
    <w:rsid w:val="00872468"/>
    <w:rsid w:val="00875F55"/>
    <w:rsid w:val="00885EBD"/>
    <w:rsid w:val="00886800"/>
    <w:rsid w:val="00895B6E"/>
    <w:rsid w:val="008A02AF"/>
    <w:rsid w:val="008A64B4"/>
    <w:rsid w:val="008B276C"/>
    <w:rsid w:val="008B2FCF"/>
    <w:rsid w:val="008C739F"/>
    <w:rsid w:val="008D28A1"/>
    <w:rsid w:val="008D4A99"/>
    <w:rsid w:val="008D629E"/>
    <w:rsid w:val="008E2153"/>
    <w:rsid w:val="008E278B"/>
    <w:rsid w:val="008F0541"/>
    <w:rsid w:val="008F5C8C"/>
    <w:rsid w:val="008F7CD5"/>
    <w:rsid w:val="00900251"/>
    <w:rsid w:val="009052FB"/>
    <w:rsid w:val="0090544C"/>
    <w:rsid w:val="0090561E"/>
    <w:rsid w:val="00906914"/>
    <w:rsid w:val="0090746D"/>
    <w:rsid w:val="0091640F"/>
    <w:rsid w:val="00924203"/>
    <w:rsid w:val="00924FC9"/>
    <w:rsid w:val="009404D7"/>
    <w:rsid w:val="00942269"/>
    <w:rsid w:val="0094715E"/>
    <w:rsid w:val="009532A7"/>
    <w:rsid w:val="00965039"/>
    <w:rsid w:val="00966A97"/>
    <w:rsid w:val="00967385"/>
    <w:rsid w:val="009753DF"/>
    <w:rsid w:val="00981527"/>
    <w:rsid w:val="009819BA"/>
    <w:rsid w:val="00985CE4"/>
    <w:rsid w:val="00990A1C"/>
    <w:rsid w:val="00993698"/>
    <w:rsid w:val="00995A93"/>
    <w:rsid w:val="00997CE2"/>
    <w:rsid w:val="009A72B8"/>
    <w:rsid w:val="009B08BD"/>
    <w:rsid w:val="009B0971"/>
    <w:rsid w:val="009B35DF"/>
    <w:rsid w:val="009D3F4A"/>
    <w:rsid w:val="009E0E91"/>
    <w:rsid w:val="009E119F"/>
    <w:rsid w:val="009F6088"/>
    <w:rsid w:val="009F7CC9"/>
    <w:rsid w:val="00A11BA4"/>
    <w:rsid w:val="00A1735C"/>
    <w:rsid w:val="00A21DAF"/>
    <w:rsid w:val="00A22B8D"/>
    <w:rsid w:val="00A3779E"/>
    <w:rsid w:val="00A40989"/>
    <w:rsid w:val="00A418D4"/>
    <w:rsid w:val="00A51C64"/>
    <w:rsid w:val="00A66DFC"/>
    <w:rsid w:val="00A840BD"/>
    <w:rsid w:val="00A920E1"/>
    <w:rsid w:val="00A93F7B"/>
    <w:rsid w:val="00A949E3"/>
    <w:rsid w:val="00A950DC"/>
    <w:rsid w:val="00A96B53"/>
    <w:rsid w:val="00AA1FCA"/>
    <w:rsid w:val="00AA1FD3"/>
    <w:rsid w:val="00AA26FE"/>
    <w:rsid w:val="00AA47E7"/>
    <w:rsid w:val="00AA61BF"/>
    <w:rsid w:val="00AB6870"/>
    <w:rsid w:val="00AC01D1"/>
    <w:rsid w:val="00AD3375"/>
    <w:rsid w:val="00AD673E"/>
    <w:rsid w:val="00AE0521"/>
    <w:rsid w:val="00AE51E7"/>
    <w:rsid w:val="00AF128A"/>
    <w:rsid w:val="00AF36A7"/>
    <w:rsid w:val="00AF6D9B"/>
    <w:rsid w:val="00B0408B"/>
    <w:rsid w:val="00B07935"/>
    <w:rsid w:val="00B15496"/>
    <w:rsid w:val="00B17E40"/>
    <w:rsid w:val="00B21B79"/>
    <w:rsid w:val="00B25C82"/>
    <w:rsid w:val="00B262FA"/>
    <w:rsid w:val="00B345F7"/>
    <w:rsid w:val="00B34BE0"/>
    <w:rsid w:val="00B366E8"/>
    <w:rsid w:val="00B423EA"/>
    <w:rsid w:val="00B45366"/>
    <w:rsid w:val="00B531E9"/>
    <w:rsid w:val="00B55537"/>
    <w:rsid w:val="00B6212B"/>
    <w:rsid w:val="00B744A8"/>
    <w:rsid w:val="00B76114"/>
    <w:rsid w:val="00B813A6"/>
    <w:rsid w:val="00B81649"/>
    <w:rsid w:val="00B96514"/>
    <w:rsid w:val="00B978D8"/>
    <w:rsid w:val="00BA04C4"/>
    <w:rsid w:val="00BA1AD2"/>
    <w:rsid w:val="00BA2ED4"/>
    <w:rsid w:val="00BB129E"/>
    <w:rsid w:val="00BB441E"/>
    <w:rsid w:val="00BB49BF"/>
    <w:rsid w:val="00BC12F6"/>
    <w:rsid w:val="00BC42B0"/>
    <w:rsid w:val="00BD5DD0"/>
    <w:rsid w:val="00BE0416"/>
    <w:rsid w:val="00BE420B"/>
    <w:rsid w:val="00BF0677"/>
    <w:rsid w:val="00BF12B5"/>
    <w:rsid w:val="00BF1E94"/>
    <w:rsid w:val="00BF3973"/>
    <w:rsid w:val="00BF5E24"/>
    <w:rsid w:val="00BF710E"/>
    <w:rsid w:val="00BF7D24"/>
    <w:rsid w:val="00C03232"/>
    <w:rsid w:val="00C1002C"/>
    <w:rsid w:val="00C10596"/>
    <w:rsid w:val="00C17367"/>
    <w:rsid w:val="00C20475"/>
    <w:rsid w:val="00C220D2"/>
    <w:rsid w:val="00C22A2C"/>
    <w:rsid w:val="00C22B49"/>
    <w:rsid w:val="00C2549A"/>
    <w:rsid w:val="00C25AA0"/>
    <w:rsid w:val="00C26640"/>
    <w:rsid w:val="00C27FED"/>
    <w:rsid w:val="00C34E41"/>
    <w:rsid w:val="00C36C3A"/>
    <w:rsid w:val="00C41292"/>
    <w:rsid w:val="00C44354"/>
    <w:rsid w:val="00C51098"/>
    <w:rsid w:val="00C53091"/>
    <w:rsid w:val="00C60DA0"/>
    <w:rsid w:val="00C61FA9"/>
    <w:rsid w:val="00C658FA"/>
    <w:rsid w:val="00C72375"/>
    <w:rsid w:val="00C738FC"/>
    <w:rsid w:val="00CA3476"/>
    <w:rsid w:val="00CA3720"/>
    <w:rsid w:val="00CA469A"/>
    <w:rsid w:val="00CA4781"/>
    <w:rsid w:val="00CA5505"/>
    <w:rsid w:val="00CA6C75"/>
    <w:rsid w:val="00CD5A2E"/>
    <w:rsid w:val="00CE73F2"/>
    <w:rsid w:val="00CE76AD"/>
    <w:rsid w:val="00D039B2"/>
    <w:rsid w:val="00D045BD"/>
    <w:rsid w:val="00D0714A"/>
    <w:rsid w:val="00D119AA"/>
    <w:rsid w:val="00D12734"/>
    <w:rsid w:val="00D20389"/>
    <w:rsid w:val="00D23D15"/>
    <w:rsid w:val="00D26683"/>
    <w:rsid w:val="00D30BA7"/>
    <w:rsid w:val="00D324F1"/>
    <w:rsid w:val="00D33B96"/>
    <w:rsid w:val="00D41038"/>
    <w:rsid w:val="00D42E48"/>
    <w:rsid w:val="00D4300F"/>
    <w:rsid w:val="00D45FE1"/>
    <w:rsid w:val="00D46D10"/>
    <w:rsid w:val="00D55F21"/>
    <w:rsid w:val="00D57137"/>
    <w:rsid w:val="00D61D38"/>
    <w:rsid w:val="00D6269B"/>
    <w:rsid w:val="00D6345B"/>
    <w:rsid w:val="00D6475A"/>
    <w:rsid w:val="00D67033"/>
    <w:rsid w:val="00D755AC"/>
    <w:rsid w:val="00D75AFF"/>
    <w:rsid w:val="00D83CB2"/>
    <w:rsid w:val="00D97617"/>
    <w:rsid w:val="00DA1B7C"/>
    <w:rsid w:val="00DA5ECB"/>
    <w:rsid w:val="00DB2A0A"/>
    <w:rsid w:val="00DB3D0C"/>
    <w:rsid w:val="00DB475D"/>
    <w:rsid w:val="00DC12E3"/>
    <w:rsid w:val="00DC2B98"/>
    <w:rsid w:val="00DC35D8"/>
    <w:rsid w:val="00DC4BD4"/>
    <w:rsid w:val="00DD0429"/>
    <w:rsid w:val="00DE7AAD"/>
    <w:rsid w:val="00E00BD0"/>
    <w:rsid w:val="00E00F46"/>
    <w:rsid w:val="00E12FD5"/>
    <w:rsid w:val="00E130DF"/>
    <w:rsid w:val="00E16593"/>
    <w:rsid w:val="00E174E8"/>
    <w:rsid w:val="00E32B9A"/>
    <w:rsid w:val="00E33225"/>
    <w:rsid w:val="00E3415F"/>
    <w:rsid w:val="00E37B3C"/>
    <w:rsid w:val="00E403FF"/>
    <w:rsid w:val="00E41694"/>
    <w:rsid w:val="00E46A13"/>
    <w:rsid w:val="00E54A21"/>
    <w:rsid w:val="00E6045A"/>
    <w:rsid w:val="00E71A9D"/>
    <w:rsid w:val="00E75902"/>
    <w:rsid w:val="00E75A62"/>
    <w:rsid w:val="00E81F06"/>
    <w:rsid w:val="00E8441A"/>
    <w:rsid w:val="00E84D71"/>
    <w:rsid w:val="00E901E9"/>
    <w:rsid w:val="00E911F0"/>
    <w:rsid w:val="00E95398"/>
    <w:rsid w:val="00E953DC"/>
    <w:rsid w:val="00E9568B"/>
    <w:rsid w:val="00E95B45"/>
    <w:rsid w:val="00E95BC4"/>
    <w:rsid w:val="00EB17A8"/>
    <w:rsid w:val="00EC02E3"/>
    <w:rsid w:val="00EC7A9E"/>
    <w:rsid w:val="00ED3579"/>
    <w:rsid w:val="00EE059F"/>
    <w:rsid w:val="00EE3C6E"/>
    <w:rsid w:val="00EE42A1"/>
    <w:rsid w:val="00EF09FF"/>
    <w:rsid w:val="00EF1DC0"/>
    <w:rsid w:val="00EF1DF2"/>
    <w:rsid w:val="00EF48E9"/>
    <w:rsid w:val="00EF7EE6"/>
    <w:rsid w:val="00F010E4"/>
    <w:rsid w:val="00F01598"/>
    <w:rsid w:val="00F01FAB"/>
    <w:rsid w:val="00F04C9D"/>
    <w:rsid w:val="00F16CBA"/>
    <w:rsid w:val="00F21281"/>
    <w:rsid w:val="00F3082D"/>
    <w:rsid w:val="00F3258E"/>
    <w:rsid w:val="00F35CF2"/>
    <w:rsid w:val="00F53914"/>
    <w:rsid w:val="00F72F7C"/>
    <w:rsid w:val="00F74B88"/>
    <w:rsid w:val="00F751B2"/>
    <w:rsid w:val="00F80EBD"/>
    <w:rsid w:val="00F82496"/>
    <w:rsid w:val="00F850A8"/>
    <w:rsid w:val="00F85444"/>
    <w:rsid w:val="00F9035C"/>
    <w:rsid w:val="00F960E7"/>
    <w:rsid w:val="00FA369D"/>
    <w:rsid w:val="00FA559D"/>
    <w:rsid w:val="00FB1D80"/>
    <w:rsid w:val="00FB25F2"/>
    <w:rsid w:val="00FB67B7"/>
    <w:rsid w:val="00FD15F5"/>
    <w:rsid w:val="00FD28E3"/>
    <w:rsid w:val="00FD45F9"/>
    <w:rsid w:val="00FD4CEE"/>
    <w:rsid w:val="00FD7C39"/>
    <w:rsid w:val="00FE2FAC"/>
    <w:rsid w:val="00FE3291"/>
    <w:rsid w:val="00FE5E20"/>
    <w:rsid w:val="00FF45AD"/>
    <w:rsid w:val="00FF6633"/>
    <w:rsid w:val="00FF7101"/>
    <w:rsid w:val="0BDECC71"/>
    <w:rsid w:val="28C52E29"/>
    <w:rsid w:val="2E1578BF"/>
    <w:rsid w:val="2E4F8AAC"/>
    <w:rsid w:val="38260AF8"/>
    <w:rsid w:val="40A9F4B5"/>
    <w:rsid w:val="4C3EA314"/>
    <w:rsid w:val="5DB4F568"/>
    <w:rsid w:val="6BBF6111"/>
    <w:rsid w:val="714A2187"/>
    <w:rsid w:val="7CAD54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4770"/>
  <w15:docId w15:val="{F720A72A-8A54-4550-A282-AF26E49D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A8"/>
    <w:pPr>
      <w:jc w:val="left"/>
    </w:pPr>
    <w:rPr>
      <w:rFonts w:eastAsia="MS Mincho"/>
      <w:sz w:val="20"/>
      <w:szCs w:val="20"/>
    </w:rPr>
  </w:style>
  <w:style w:type="paragraph" w:styleId="Heading1">
    <w:name w:val="heading 1"/>
    <w:next w:val="NoSpacing"/>
    <w:link w:val="Heading1Char"/>
    <w:autoRedefine/>
    <w:uiPriority w:val="5"/>
    <w:qFormat/>
    <w:rsid w:val="001201C0"/>
    <w:pPr>
      <w:keepNext/>
      <w:keepLines/>
      <w:numPr>
        <w:ilvl w:val="1"/>
      </w:numPr>
      <w:tabs>
        <w:tab w:val="left" w:pos="426"/>
      </w:tabs>
      <w:spacing w:before="120" w:line="360" w:lineRule="auto"/>
      <w:outlineLvl w:val="0"/>
    </w:pPr>
    <w:rPr>
      <w:rFonts w:eastAsiaTheme="majorEastAsia" w:cstheme="majorBidi"/>
      <w:b/>
      <w:szCs w:val="32"/>
      <w:lang w:val="en-GB" w:bidi="bn-BD"/>
    </w:rPr>
  </w:style>
  <w:style w:type="paragraph" w:styleId="Heading2">
    <w:name w:val="heading 2"/>
    <w:next w:val="NoSpacing"/>
    <w:link w:val="Heading2Char"/>
    <w:autoRedefine/>
    <w:uiPriority w:val="5"/>
    <w:qFormat/>
    <w:rsid w:val="00FB1D80"/>
    <w:pPr>
      <w:tabs>
        <w:tab w:val="left" w:pos="567"/>
      </w:tabs>
      <w:spacing w:before="120" w:after="120" w:line="276" w:lineRule="auto"/>
      <w:outlineLvl w:val="1"/>
    </w:pPr>
    <w:rPr>
      <w:rFonts w:eastAsiaTheme="majorEastAsia" w:cstheme="majorBidi"/>
      <w:i/>
      <w:szCs w:val="26"/>
      <w:lang w:val="en-GB" w:bidi="bn-BD"/>
    </w:rPr>
  </w:style>
  <w:style w:type="paragraph" w:styleId="Heading3">
    <w:name w:val="heading 3"/>
    <w:next w:val="NoSpacing"/>
    <w:link w:val="Heading3Char"/>
    <w:autoRedefine/>
    <w:uiPriority w:val="5"/>
    <w:qFormat/>
    <w:rsid w:val="001201C0"/>
    <w:pPr>
      <w:tabs>
        <w:tab w:val="left" w:pos="567"/>
      </w:tabs>
      <w:spacing w:before="120" w:after="120" w:line="276" w:lineRule="auto"/>
      <w:jc w:val="center"/>
      <w:outlineLvl w:val="2"/>
    </w:pPr>
    <w:rPr>
      <w:rFonts w:eastAsiaTheme="majorEastAsia" w:cstheme="majorBidi"/>
      <w:i/>
      <w:lang w:val="en-GB" w:bidi="bn-BD"/>
    </w:rPr>
  </w:style>
  <w:style w:type="paragraph" w:styleId="Heading4">
    <w:name w:val="heading 4"/>
    <w:basedOn w:val="Normal"/>
    <w:next w:val="Normal"/>
    <w:link w:val="Heading4Char"/>
    <w:uiPriority w:val="99"/>
    <w:unhideWhenUsed/>
    <w:qFormat/>
    <w:rsid w:val="005B578B"/>
    <w:pPr>
      <w:keepNext/>
      <w:keepLines/>
      <w:spacing w:before="40"/>
      <w:outlineLvl w:val="3"/>
    </w:pPr>
    <w:rPr>
      <w:rFonts w:asciiTheme="majorHAnsi" w:eastAsiaTheme="majorEastAsia" w:hAnsiTheme="majorHAnsi" w:cstheme="majorBidi"/>
      <w:i/>
      <w:iCs/>
      <w:color w:val="2E74B5" w:themeColor="accent1" w:themeShade="BF"/>
      <w:szCs w:val="30"/>
    </w:rPr>
  </w:style>
  <w:style w:type="paragraph" w:styleId="Heading9">
    <w:name w:val="heading 9"/>
    <w:basedOn w:val="Normal"/>
    <w:next w:val="Normal"/>
    <w:link w:val="Heading9Char"/>
    <w:uiPriority w:val="99"/>
    <w:semiHidden/>
    <w:unhideWhenUsed/>
    <w:qFormat/>
    <w:rsid w:val="007D7BA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Table &amp; Figure"/>
    <w:next w:val="NoSpacing"/>
    <w:autoRedefine/>
    <w:uiPriority w:val="7"/>
    <w:unhideWhenUsed/>
    <w:qFormat/>
    <w:rsid w:val="000C2AC5"/>
    <w:pPr>
      <w:spacing w:after="240"/>
      <w:jc w:val="center"/>
    </w:pPr>
    <w:rPr>
      <w:rFonts w:cstheme="minorBidi"/>
      <w:iCs/>
      <w:szCs w:val="22"/>
      <w:lang w:val="en-GB" w:bidi="bn-BD"/>
    </w:rPr>
  </w:style>
  <w:style w:type="paragraph" w:customStyle="1" w:styleId="Coverpage">
    <w:name w:val="Cover page"/>
    <w:next w:val="NoSpacing"/>
    <w:autoRedefine/>
    <w:unhideWhenUsed/>
    <w:qFormat/>
    <w:rsid w:val="004F0DAD"/>
    <w:pPr>
      <w:shd w:val="clear" w:color="auto" w:fill="FFFF00"/>
      <w:spacing w:line="276" w:lineRule="auto"/>
      <w:contextualSpacing/>
      <w:jc w:val="center"/>
    </w:pPr>
    <w:rPr>
      <w:rFonts w:ascii="Arial Narrow" w:eastAsiaTheme="majorEastAsia" w:hAnsi="Arial Narrow" w:cstheme="majorBidi"/>
      <w:b/>
      <w:caps/>
      <w:kern w:val="28"/>
      <w:sz w:val="32"/>
      <w:szCs w:val="71"/>
      <w:lang w:val="en-GB"/>
    </w:rPr>
  </w:style>
  <w:style w:type="paragraph" w:customStyle="1" w:styleId="EndNoteBibliography">
    <w:name w:val="EndNote Bibliography"/>
    <w:next w:val="NoSpacing"/>
    <w:link w:val="EndNoteBibliographyChar"/>
    <w:uiPriority w:val="11"/>
    <w:rsid w:val="000C2AC5"/>
    <w:pPr>
      <w:tabs>
        <w:tab w:val="left" w:pos="567"/>
      </w:tabs>
      <w:spacing w:after="240"/>
    </w:pPr>
    <w:rPr>
      <w:noProof/>
      <w:lang w:bidi="bn-BD"/>
    </w:rPr>
  </w:style>
  <w:style w:type="character" w:customStyle="1" w:styleId="EndNoteBibliographyChar">
    <w:name w:val="EndNote Bibliography Char"/>
    <w:basedOn w:val="DefaultParagraphFont"/>
    <w:link w:val="EndNoteBibliography"/>
    <w:uiPriority w:val="11"/>
    <w:rsid w:val="000C2AC5"/>
    <w:rPr>
      <w:noProof/>
      <w:lang w:bidi="bn-BD"/>
    </w:rPr>
  </w:style>
  <w:style w:type="paragraph" w:customStyle="1" w:styleId="EndNoteBibliographyTitle">
    <w:name w:val="EndNote Bibliography Title"/>
    <w:next w:val="NoSpacing"/>
    <w:link w:val="EndNoteBibliographyTitleChar"/>
    <w:uiPriority w:val="11"/>
    <w:rsid w:val="000C2AC5"/>
    <w:pPr>
      <w:tabs>
        <w:tab w:val="left" w:pos="567"/>
      </w:tabs>
      <w:spacing w:before="120" w:after="120" w:line="276" w:lineRule="auto"/>
    </w:pPr>
    <w:rPr>
      <w:b/>
      <w:noProof/>
      <w:lang w:bidi="bn-BD"/>
    </w:rPr>
  </w:style>
  <w:style w:type="character" w:customStyle="1" w:styleId="EndNoteBibliographyTitleChar">
    <w:name w:val="EndNote Bibliography Title Char"/>
    <w:basedOn w:val="DefaultParagraphFont"/>
    <w:link w:val="EndNoteBibliographyTitle"/>
    <w:uiPriority w:val="11"/>
    <w:rsid w:val="000C2AC5"/>
    <w:rPr>
      <w:b/>
      <w:noProof/>
      <w:lang w:bidi="bn-BD"/>
    </w:rPr>
  </w:style>
  <w:style w:type="table" w:customStyle="1" w:styleId="GridTable1Light-Accent21">
    <w:name w:val="Grid Table 1 Light - Accent 21"/>
    <w:basedOn w:val="TableNormal"/>
    <w:uiPriority w:val="46"/>
    <w:rsid w:val="005B578B"/>
    <w:rPr>
      <w:lang w:val="en-GB" w:bidi="bn-BD"/>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B578B"/>
    <w:rPr>
      <w:lang w:val="en-GB" w:bidi="bn-BD"/>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5"/>
    <w:rsid w:val="001201C0"/>
    <w:rPr>
      <w:rFonts w:eastAsiaTheme="majorEastAsia" w:cstheme="majorBidi"/>
      <w:b/>
      <w:szCs w:val="32"/>
      <w:lang w:val="en-GB" w:bidi="bn-BD"/>
    </w:rPr>
  </w:style>
  <w:style w:type="character" w:customStyle="1" w:styleId="Heading2Char">
    <w:name w:val="Heading 2 Char"/>
    <w:basedOn w:val="DefaultParagraphFont"/>
    <w:link w:val="Heading2"/>
    <w:uiPriority w:val="5"/>
    <w:rsid w:val="00FB1D80"/>
    <w:rPr>
      <w:rFonts w:eastAsiaTheme="majorEastAsia" w:cstheme="majorBidi"/>
      <w:i/>
      <w:szCs w:val="26"/>
      <w:lang w:val="en-GB" w:bidi="bn-BD"/>
    </w:rPr>
  </w:style>
  <w:style w:type="character" w:customStyle="1" w:styleId="Heading3Char">
    <w:name w:val="Heading 3 Char"/>
    <w:basedOn w:val="DefaultParagraphFont"/>
    <w:link w:val="Heading3"/>
    <w:uiPriority w:val="5"/>
    <w:rsid w:val="001201C0"/>
    <w:rPr>
      <w:rFonts w:eastAsiaTheme="majorEastAsia" w:cstheme="majorBidi"/>
      <w:i/>
      <w:lang w:val="en-GB" w:bidi="bn-BD"/>
    </w:rPr>
  </w:style>
  <w:style w:type="character" w:styleId="Hyperlink">
    <w:name w:val="Hyperlink"/>
    <w:basedOn w:val="DefaultParagraphFont"/>
    <w:uiPriority w:val="99"/>
    <w:unhideWhenUsed/>
    <w:rsid w:val="005B578B"/>
    <w:rPr>
      <w:color w:val="0563C1" w:themeColor="hyperlink"/>
      <w:u w:val="single"/>
    </w:rPr>
  </w:style>
  <w:style w:type="paragraph" w:styleId="ListParagraph">
    <w:name w:val="List Paragraph"/>
    <w:basedOn w:val="Normal"/>
    <w:uiPriority w:val="99"/>
    <w:unhideWhenUsed/>
    <w:qFormat/>
    <w:rsid w:val="005B578B"/>
    <w:pPr>
      <w:ind w:left="720"/>
      <w:contextualSpacing/>
    </w:pPr>
  </w:style>
  <w:style w:type="paragraph" w:styleId="NoSpacing">
    <w:name w:val="No Spacing"/>
    <w:uiPriority w:val="6"/>
    <w:qFormat/>
    <w:rsid w:val="00CE73F2"/>
    <w:rPr>
      <w:rFonts w:cstheme="minorBidi"/>
      <w:szCs w:val="22"/>
      <w:lang w:val="en-GB"/>
    </w:rPr>
  </w:style>
  <w:style w:type="paragraph" w:customStyle="1" w:styleId="Page-Number">
    <w:name w:val="Page-Number"/>
    <w:next w:val="NoSpacing"/>
    <w:autoRedefine/>
    <w:uiPriority w:val="7"/>
    <w:qFormat/>
    <w:rsid w:val="000C2AC5"/>
    <w:pPr>
      <w:jc w:val="right"/>
    </w:pPr>
    <w:rPr>
      <w:rFonts w:cstheme="minorBidi"/>
      <w:b/>
      <w:sz w:val="16"/>
      <w:szCs w:val="28"/>
      <w:lang w:val="en-GB"/>
    </w:rPr>
  </w:style>
  <w:style w:type="character" w:customStyle="1" w:styleId="Heading4Char">
    <w:name w:val="Heading 4 Char"/>
    <w:basedOn w:val="DefaultParagraphFont"/>
    <w:link w:val="Heading4"/>
    <w:uiPriority w:val="99"/>
    <w:rsid w:val="005B578B"/>
    <w:rPr>
      <w:rFonts w:asciiTheme="majorHAnsi" w:eastAsiaTheme="majorEastAsia" w:hAnsiTheme="majorHAnsi" w:cstheme="majorBidi"/>
      <w:i/>
      <w:iCs/>
      <w:color w:val="2E74B5" w:themeColor="accent1" w:themeShade="BF"/>
      <w:szCs w:val="30"/>
      <w:lang w:val="en-GB"/>
    </w:rPr>
  </w:style>
  <w:style w:type="table" w:customStyle="1" w:styleId="Table">
    <w:name w:val="Table"/>
    <w:basedOn w:val="GridTable1Light-Accent31"/>
    <w:uiPriority w:val="99"/>
    <w:rsid w:val="005B578B"/>
    <w:pPr>
      <w:jc w:val="center"/>
      <w:textboxTightWrap w:val="allLines"/>
    </w:pPr>
    <w:rPr>
      <w:sz w:val="20"/>
      <w:szCs w:val="20"/>
      <w:lang w:val="en-US" w:eastAsia="en-GB" w:bidi="ar-SA"/>
      <w14:numSpacing w14:val="tabular"/>
    </w:rPr>
    <w:tblPr>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CellMar>
        <w:top w:w="28" w:type="dxa"/>
        <w:left w:w="28" w:type="dxa"/>
        <w:bottom w:w="28" w:type="dxa"/>
        <w:right w:w="28" w:type="dxa"/>
      </w:tblCellMar>
    </w:tblPr>
    <w:trPr>
      <w:jc w:val="center"/>
    </w:trPr>
    <w:tblStylePr w:type="firstRow">
      <w:pPr>
        <w:keepNext w:val="0"/>
        <w:keepLines w:val="0"/>
        <w:pageBreakBefore w:val="0"/>
        <w:widowControl w:val="0"/>
        <w:suppressLineNumbers w:val="0"/>
        <w:suppressAutoHyphens w:val="0"/>
        <w:wordWrap/>
      </w:pPr>
      <w:rPr>
        <w:b/>
        <w:bCs/>
      </w:rPr>
      <w:tblPr/>
      <w:tcPr>
        <w:tcBorders>
          <w:top w:val="single" w:sz="4" w:space="0" w:color="auto"/>
          <w:bottom w:val="nil"/>
        </w:tcBorders>
      </w:tcPr>
    </w:tblStylePr>
    <w:tblStylePr w:type="lastRow">
      <w:rPr>
        <w:rFonts w:ascii="Times New Roman" w:hAnsi="Times New Roman"/>
        <w:b w:val="0"/>
        <w:bCs/>
        <w:spacing w:val="0"/>
        <w:w w:val="100"/>
        <w:position w:val="0"/>
        <w:sz w:val="24"/>
      </w:rPr>
      <w:tblPr/>
      <w:tcPr>
        <w:tcBorders>
          <w:top w:val="nil"/>
          <w:left w:val="nil"/>
          <w:bottom w:val="single" w:sz="4" w:space="0" w:color="auto"/>
          <w:right w:val="nil"/>
          <w:insideH w:val="nil"/>
          <w:insideV w:val="nil"/>
          <w:tl2br w:val="nil"/>
          <w:tr2bl w:val="nil"/>
        </w:tcBorders>
      </w:tcPr>
    </w:tblStylePr>
    <w:tblStylePr w:type="firstCol">
      <w:rPr>
        <w:rFonts w:ascii="Times New Roman" w:hAnsi="Times New Roman"/>
        <w:b w:val="0"/>
        <w:bCs/>
        <w:sz w:val="24"/>
      </w:rPr>
    </w:tblStylePr>
    <w:tblStylePr w:type="lastCol">
      <w:rPr>
        <w:rFonts w:ascii="Times New Roman" w:hAnsi="Times New Roman"/>
        <w:b w:val="0"/>
        <w:bCs/>
        <w:sz w:val="24"/>
      </w:rPr>
    </w:tblStylePr>
  </w:style>
  <w:style w:type="table" w:styleId="TableGrid">
    <w:name w:val="Table Grid"/>
    <w:basedOn w:val="TableNormal"/>
    <w:uiPriority w:val="39"/>
    <w:rsid w:val="005B578B"/>
    <w:rPr>
      <w:lang w:val="en-GB"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style>
  <w:style w:type="paragraph" w:styleId="TableofFigures">
    <w:name w:val="table of figures"/>
    <w:basedOn w:val="Normal"/>
    <w:next w:val="Normal"/>
    <w:uiPriority w:val="99"/>
    <w:semiHidden/>
    <w:unhideWhenUsed/>
    <w:rsid w:val="005B578B"/>
  </w:style>
  <w:style w:type="paragraph" w:styleId="Title">
    <w:name w:val="Title"/>
    <w:next w:val="NoSpacing"/>
    <w:link w:val="TitleChar"/>
    <w:autoRedefine/>
    <w:qFormat/>
    <w:rsid w:val="00BF0677"/>
    <w:pPr>
      <w:contextualSpacing/>
      <w:jc w:val="center"/>
    </w:pPr>
    <w:rPr>
      <w:rFonts w:eastAsiaTheme="majorEastAsia" w:cstheme="majorBidi"/>
      <w:b/>
      <w:caps/>
      <w:kern w:val="28"/>
      <w:szCs w:val="56"/>
      <w:lang w:val="en-GB" w:bidi="bn-BD"/>
    </w:rPr>
  </w:style>
  <w:style w:type="character" w:customStyle="1" w:styleId="TitleChar">
    <w:name w:val="Title Char"/>
    <w:basedOn w:val="DefaultParagraphFont"/>
    <w:link w:val="Title"/>
    <w:rsid w:val="00BF0677"/>
    <w:rPr>
      <w:rFonts w:eastAsiaTheme="majorEastAsia" w:cstheme="majorBidi"/>
      <w:b/>
      <w:caps/>
      <w:kern w:val="28"/>
      <w:szCs w:val="56"/>
      <w:lang w:val="en-GB" w:bidi="bn-BD"/>
    </w:rPr>
  </w:style>
  <w:style w:type="paragraph" w:customStyle="1" w:styleId="TitlePage">
    <w:name w:val="Title Page"/>
    <w:next w:val="NoSpacing"/>
    <w:autoRedefine/>
    <w:uiPriority w:val="1"/>
    <w:unhideWhenUsed/>
    <w:qFormat/>
    <w:rsid w:val="00296591"/>
    <w:pPr>
      <w:spacing w:line="276" w:lineRule="auto"/>
      <w:jc w:val="center"/>
    </w:pPr>
    <w:rPr>
      <w:rFonts w:cstheme="minorBidi"/>
      <w:b/>
      <w:sz w:val="28"/>
      <w:szCs w:val="22"/>
      <w:lang w:val="en-GB"/>
    </w:rPr>
  </w:style>
  <w:style w:type="paragraph" w:styleId="TOC1">
    <w:name w:val="toc 1"/>
    <w:autoRedefine/>
    <w:uiPriority w:val="99"/>
    <w:semiHidden/>
    <w:unhideWhenUsed/>
    <w:qFormat/>
    <w:rsid w:val="005B578B"/>
    <w:pPr>
      <w:spacing w:after="100" w:line="360" w:lineRule="auto"/>
    </w:pPr>
    <w:rPr>
      <w:rFonts w:cstheme="minorBidi"/>
      <w:szCs w:val="22"/>
      <w:lang w:val="en-GB"/>
    </w:rPr>
  </w:style>
  <w:style w:type="paragraph" w:styleId="TOC2">
    <w:name w:val="toc 2"/>
    <w:autoRedefine/>
    <w:uiPriority w:val="99"/>
    <w:semiHidden/>
    <w:unhideWhenUsed/>
    <w:qFormat/>
    <w:rsid w:val="005B578B"/>
    <w:pPr>
      <w:spacing w:after="100" w:line="360" w:lineRule="auto"/>
      <w:ind w:left="240"/>
    </w:pPr>
    <w:rPr>
      <w:rFonts w:cstheme="minorBidi"/>
      <w:szCs w:val="22"/>
      <w:lang w:val="en-GB"/>
    </w:rPr>
  </w:style>
  <w:style w:type="paragraph" w:styleId="TOC3">
    <w:name w:val="toc 3"/>
    <w:basedOn w:val="Normal"/>
    <w:next w:val="Normal"/>
    <w:autoRedefine/>
    <w:uiPriority w:val="99"/>
    <w:semiHidden/>
    <w:unhideWhenUsed/>
    <w:rsid w:val="005B578B"/>
    <w:pPr>
      <w:spacing w:after="100"/>
      <w:ind w:left="480"/>
    </w:pPr>
  </w:style>
  <w:style w:type="paragraph" w:styleId="TOC4">
    <w:name w:val="toc 4"/>
    <w:basedOn w:val="Normal"/>
    <w:next w:val="Normal"/>
    <w:autoRedefine/>
    <w:uiPriority w:val="99"/>
    <w:semiHidden/>
    <w:unhideWhenUsed/>
    <w:rsid w:val="005B578B"/>
    <w:pPr>
      <w:spacing w:after="100"/>
      <w:ind w:left="720"/>
    </w:pPr>
  </w:style>
  <w:style w:type="paragraph" w:styleId="TOC5">
    <w:name w:val="toc 5"/>
    <w:basedOn w:val="Normal"/>
    <w:next w:val="Normal"/>
    <w:autoRedefine/>
    <w:uiPriority w:val="99"/>
    <w:semiHidden/>
    <w:unhideWhenUsed/>
    <w:rsid w:val="005B578B"/>
    <w:pPr>
      <w:spacing w:after="100"/>
      <w:ind w:left="960"/>
    </w:pPr>
  </w:style>
  <w:style w:type="paragraph" w:styleId="TOC6">
    <w:name w:val="toc 6"/>
    <w:basedOn w:val="Normal"/>
    <w:next w:val="Normal"/>
    <w:autoRedefine/>
    <w:uiPriority w:val="99"/>
    <w:semiHidden/>
    <w:unhideWhenUsed/>
    <w:rsid w:val="005B578B"/>
    <w:pPr>
      <w:spacing w:after="100"/>
      <w:ind w:left="1200"/>
    </w:pPr>
  </w:style>
  <w:style w:type="paragraph" w:styleId="TOC7">
    <w:name w:val="toc 7"/>
    <w:basedOn w:val="Normal"/>
    <w:next w:val="Normal"/>
    <w:autoRedefine/>
    <w:uiPriority w:val="99"/>
    <w:semiHidden/>
    <w:unhideWhenUsed/>
    <w:rsid w:val="005B578B"/>
    <w:pPr>
      <w:spacing w:after="100"/>
      <w:ind w:left="1440"/>
    </w:pPr>
  </w:style>
  <w:style w:type="paragraph" w:styleId="TOC8">
    <w:name w:val="toc 8"/>
    <w:basedOn w:val="Normal"/>
    <w:next w:val="Normal"/>
    <w:autoRedefine/>
    <w:uiPriority w:val="99"/>
    <w:semiHidden/>
    <w:unhideWhenUsed/>
    <w:rsid w:val="005B578B"/>
    <w:pPr>
      <w:spacing w:after="100"/>
      <w:ind w:left="1680"/>
    </w:pPr>
  </w:style>
  <w:style w:type="paragraph" w:styleId="TOC9">
    <w:name w:val="toc 9"/>
    <w:basedOn w:val="Normal"/>
    <w:next w:val="Normal"/>
    <w:autoRedefine/>
    <w:uiPriority w:val="99"/>
    <w:semiHidden/>
    <w:unhideWhenUsed/>
    <w:rsid w:val="005B578B"/>
    <w:pPr>
      <w:spacing w:after="100"/>
      <w:ind w:left="1920"/>
    </w:pPr>
  </w:style>
  <w:style w:type="paragraph" w:styleId="TOCHeading">
    <w:name w:val="TOC Heading"/>
    <w:basedOn w:val="Heading1"/>
    <w:next w:val="Normal"/>
    <w:uiPriority w:val="99"/>
    <w:semiHidden/>
    <w:unhideWhenUsed/>
    <w:qFormat/>
    <w:rsid w:val="005B578B"/>
    <w:pPr>
      <w:spacing w:before="240"/>
      <w:outlineLvl w:val="9"/>
    </w:pPr>
    <w:rPr>
      <w:rFonts w:asciiTheme="majorHAnsi" w:hAnsiTheme="majorHAnsi"/>
      <w:b w:val="0"/>
      <w:color w:val="2E74B5" w:themeColor="accent1" w:themeShade="BF"/>
      <w:sz w:val="32"/>
      <w:lang w:bidi="ar-SA"/>
    </w:rPr>
  </w:style>
  <w:style w:type="paragraph" w:customStyle="1" w:styleId="Figure">
    <w:name w:val="Figure"/>
    <w:next w:val="NoSpacing"/>
    <w:autoRedefine/>
    <w:uiPriority w:val="6"/>
    <w:qFormat/>
    <w:rsid w:val="000C2AC5"/>
    <w:pPr>
      <w:jc w:val="center"/>
    </w:pPr>
    <w:rPr>
      <w:rFonts w:cstheme="minorBidi"/>
      <w:szCs w:val="22"/>
      <w:lang w:val="en-GB"/>
    </w:rPr>
  </w:style>
  <w:style w:type="paragraph" w:styleId="Header">
    <w:name w:val="header"/>
    <w:basedOn w:val="Normal"/>
    <w:link w:val="HeaderChar"/>
    <w:uiPriority w:val="99"/>
    <w:unhideWhenUsed/>
    <w:rsid w:val="005B578B"/>
    <w:pPr>
      <w:tabs>
        <w:tab w:val="center" w:pos="4680"/>
        <w:tab w:val="right" w:pos="9360"/>
      </w:tabs>
    </w:pPr>
  </w:style>
  <w:style w:type="character" w:customStyle="1" w:styleId="HeaderChar">
    <w:name w:val="Header Char"/>
    <w:basedOn w:val="DefaultParagraphFont"/>
    <w:link w:val="Header"/>
    <w:uiPriority w:val="99"/>
    <w:rsid w:val="005B578B"/>
    <w:rPr>
      <w:rFonts w:cstheme="minorBidi"/>
      <w:szCs w:val="22"/>
      <w:lang w:val="en-GB"/>
    </w:rPr>
  </w:style>
  <w:style w:type="paragraph" w:styleId="Footer">
    <w:name w:val="footer"/>
    <w:basedOn w:val="Normal"/>
    <w:link w:val="FooterChar"/>
    <w:uiPriority w:val="99"/>
    <w:unhideWhenUsed/>
    <w:rsid w:val="005B578B"/>
    <w:pPr>
      <w:tabs>
        <w:tab w:val="center" w:pos="4680"/>
        <w:tab w:val="right" w:pos="9360"/>
      </w:tabs>
    </w:pPr>
  </w:style>
  <w:style w:type="character" w:customStyle="1" w:styleId="FooterChar">
    <w:name w:val="Footer Char"/>
    <w:basedOn w:val="DefaultParagraphFont"/>
    <w:link w:val="Footer"/>
    <w:uiPriority w:val="99"/>
    <w:rsid w:val="005B578B"/>
    <w:rPr>
      <w:rFonts w:cstheme="minorBidi"/>
      <w:szCs w:val="22"/>
      <w:lang w:val="en-GB"/>
    </w:rPr>
  </w:style>
  <w:style w:type="paragraph" w:customStyle="1" w:styleId="Firstline1cmparagraph">
    <w:name w:val="First line 1cm paragraph"/>
    <w:next w:val="NoSpacing"/>
    <w:autoRedefine/>
    <w:uiPriority w:val="4"/>
    <w:qFormat/>
    <w:rsid w:val="0090561E"/>
    <w:pPr>
      <w:spacing w:line="276" w:lineRule="auto"/>
      <w:ind w:firstLine="567"/>
    </w:pPr>
    <w:rPr>
      <w:rFonts w:cstheme="minorBidi"/>
      <w:szCs w:val="22"/>
      <w:lang w:val="en-GB"/>
    </w:rPr>
  </w:style>
  <w:style w:type="paragraph" w:customStyle="1" w:styleId="Abstract-Heading">
    <w:name w:val="Abstract-Heading"/>
    <w:next w:val="NoSpacing"/>
    <w:uiPriority w:val="3"/>
    <w:qFormat/>
    <w:rsid w:val="005B578B"/>
    <w:pPr>
      <w:spacing w:before="120" w:after="120" w:line="276" w:lineRule="auto"/>
      <w:ind w:left="567" w:right="567"/>
    </w:pPr>
    <w:rPr>
      <w:b/>
      <w:lang w:val="en-GB" w:bidi="bn-BD"/>
    </w:rPr>
  </w:style>
  <w:style w:type="paragraph" w:customStyle="1" w:styleId="Acknowledgement">
    <w:name w:val="Acknowledgement"/>
    <w:next w:val="NoSpacing"/>
    <w:uiPriority w:val="9"/>
    <w:qFormat/>
    <w:rsid w:val="000C2AC5"/>
    <w:pPr>
      <w:spacing w:before="120" w:after="120" w:line="276" w:lineRule="auto"/>
    </w:pPr>
    <w:rPr>
      <w:rFonts w:eastAsiaTheme="majorEastAsia" w:cstheme="majorBidi"/>
      <w:b/>
      <w:szCs w:val="32"/>
      <w:lang w:val="en-GB" w:bidi="bn-BD"/>
    </w:rPr>
  </w:style>
  <w:style w:type="paragraph" w:customStyle="1" w:styleId="Affiliation">
    <w:name w:val="Affiliation"/>
    <w:next w:val="NoSpacing"/>
    <w:uiPriority w:val="2"/>
    <w:qFormat/>
    <w:rsid w:val="005B578B"/>
    <w:pPr>
      <w:spacing w:before="120" w:after="120"/>
      <w:jc w:val="center"/>
    </w:pPr>
    <w:rPr>
      <w:rFonts w:cstheme="minorBidi"/>
      <w:szCs w:val="22"/>
      <w:lang w:bidi="bn-BD"/>
    </w:rPr>
  </w:style>
  <w:style w:type="paragraph" w:customStyle="1" w:styleId="Author">
    <w:name w:val="Author"/>
    <w:next w:val="NoSpacing"/>
    <w:uiPriority w:val="1"/>
    <w:qFormat/>
    <w:rsid w:val="005B578B"/>
    <w:pPr>
      <w:spacing w:before="120" w:after="120" w:line="276" w:lineRule="auto"/>
      <w:jc w:val="center"/>
    </w:pPr>
    <w:rPr>
      <w:rFonts w:cstheme="minorBidi"/>
      <w:szCs w:val="22"/>
      <w:lang w:bidi="bn-BD"/>
    </w:rPr>
  </w:style>
  <w:style w:type="paragraph" w:customStyle="1" w:styleId="BodyText1">
    <w:name w:val="BodyText 1"/>
    <w:next w:val="NoSpacing"/>
    <w:uiPriority w:val="6"/>
    <w:qFormat/>
    <w:rsid w:val="0038013E"/>
    <w:pPr>
      <w:tabs>
        <w:tab w:val="left" w:pos="567"/>
      </w:tabs>
      <w:spacing w:line="276" w:lineRule="auto"/>
    </w:pPr>
    <w:rPr>
      <w:rFonts w:cstheme="minorBidi"/>
      <w:lang w:val="en-GB" w:bidi="bn-BD"/>
    </w:rPr>
  </w:style>
  <w:style w:type="paragraph" w:customStyle="1" w:styleId="BodyText2">
    <w:name w:val="BodyText 2"/>
    <w:next w:val="NoSpacing"/>
    <w:uiPriority w:val="6"/>
    <w:qFormat/>
    <w:rsid w:val="000C2AC5"/>
    <w:pPr>
      <w:spacing w:line="276" w:lineRule="auto"/>
    </w:pPr>
    <w:rPr>
      <w:rFonts w:eastAsiaTheme="majorEastAsia" w:cstheme="majorBidi"/>
      <w:color w:val="0066FF"/>
      <w:kern w:val="28"/>
      <w:szCs w:val="71"/>
      <w:lang w:val="en-GB"/>
    </w:rPr>
  </w:style>
  <w:style w:type="paragraph" w:customStyle="1" w:styleId="BodyText3">
    <w:name w:val="BodyText 3"/>
    <w:next w:val="NoSpacing"/>
    <w:uiPriority w:val="6"/>
    <w:qFormat/>
    <w:rsid w:val="00C60DA0"/>
    <w:pPr>
      <w:spacing w:line="276" w:lineRule="auto"/>
    </w:pPr>
    <w:rPr>
      <w:rFonts w:cstheme="minorBidi"/>
      <w:color w:val="C00000"/>
      <w:lang w:val="en-GB" w:bidi="bn-BD"/>
    </w:rPr>
  </w:style>
  <w:style w:type="paragraph" w:customStyle="1" w:styleId="BodyText4">
    <w:name w:val="BodyText 4"/>
    <w:next w:val="NoSpacing"/>
    <w:uiPriority w:val="6"/>
    <w:qFormat/>
    <w:rsid w:val="000C2AC5"/>
    <w:pPr>
      <w:spacing w:line="276" w:lineRule="auto"/>
    </w:pPr>
    <w:rPr>
      <w:rFonts w:cstheme="minorBidi"/>
      <w:color w:val="006600"/>
      <w:lang w:val="en-GB" w:bidi="bn-BD"/>
    </w:rPr>
  </w:style>
  <w:style w:type="paragraph" w:customStyle="1" w:styleId="Keywords">
    <w:name w:val="Keywords"/>
    <w:next w:val="NoSpacing"/>
    <w:uiPriority w:val="4"/>
    <w:qFormat/>
    <w:rsid w:val="005B578B"/>
    <w:pPr>
      <w:spacing w:before="120" w:after="120" w:line="276" w:lineRule="auto"/>
      <w:ind w:left="567" w:right="567"/>
    </w:pPr>
    <w:rPr>
      <w:lang w:val="en-GB" w:bidi="bn-BD"/>
    </w:rPr>
  </w:style>
  <w:style w:type="paragraph" w:customStyle="1" w:styleId="References">
    <w:name w:val="References"/>
    <w:next w:val="NoSpacing"/>
    <w:uiPriority w:val="10"/>
    <w:qFormat/>
    <w:rsid w:val="000C2AC5"/>
    <w:pPr>
      <w:spacing w:before="120" w:after="120" w:line="276" w:lineRule="auto"/>
    </w:pPr>
    <w:rPr>
      <w:rFonts w:eastAsiaTheme="majorEastAsia" w:cstheme="majorBidi"/>
      <w:b/>
      <w:szCs w:val="32"/>
      <w:lang w:val="en-GB" w:bidi="bn-BD"/>
    </w:rPr>
  </w:style>
  <w:style w:type="paragraph" w:customStyle="1" w:styleId="Tablefont-10">
    <w:name w:val="Table font-10"/>
    <w:next w:val="NoSpacing"/>
    <w:autoRedefine/>
    <w:uiPriority w:val="6"/>
    <w:qFormat/>
    <w:rsid w:val="000C2AC5"/>
    <w:pPr>
      <w:widowControl w:val="0"/>
      <w:overflowPunct w:val="0"/>
      <w:autoSpaceDE w:val="0"/>
      <w:autoSpaceDN w:val="0"/>
      <w:adjustRightInd w:val="0"/>
      <w:jc w:val="center"/>
      <w:textAlignment w:val="baseline"/>
      <w:textboxTightWrap w:val="allLines"/>
    </w:pPr>
    <w:rPr>
      <w:rFonts w:eastAsia="Times New Roman"/>
      <w:sz w:val="20"/>
      <w:szCs w:val="20"/>
      <w:lang w:eastAsia="de-DE"/>
    </w:rPr>
  </w:style>
  <w:style w:type="paragraph" w:customStyle="1" w:styleId="Tablefont-12">
    <w:name w:val="Table font-12"/>
    <w:next w:val="NoSpacing"/>
    <w:autoRedefine/>
    <w:uiPriority w:val="6"/>
    <w:qFormat/>
    <w:rsid w:val="000C2AC5"/>
    <w:pPr>
      <w:jc w:val="center"/>
    </w:pPr>
    <w:rPr>
      <w:rFonts w:eastAsia="Times New Roman" w:cstheme="majorBidi"/>
      <w:bCs/>
      <w:color w:val="000000"/>
      <w:szCs w:val="16"/>
      <w:lang w:val="en-GB" w:bidi="bn-BD"/>
    </w:rPr>
  </w:style>
  <w:style w:type="paragraph" w:styleId="Subtitle">
    <w:name w:val="Subtitle"/>
    <w:next w:val="NoSpacing"/>
    <w:link w:val="SubtitleChar"/>
    <w:qFormat/>
    <w:rsid w:val="005B578B"/>
    <w:pPr>
      <w:numPr>
        <w:ilvl w:val="1"/>
      </w:numPr>
      <w:spacing w:before="240" w:after="240" w:line="276" w:lineRule="auto"/>
      <w:jc w:val="center"/>
    </w:pPr>
    <w:rPr>
      <w:rFonts w:eastAsiaTheme="majorEastAsia" w:cstheme="majorBidi"/>
      <w:b/>
      <w:iCs/>
      <w:spacing w:val="15"/>
      <w:lang w:val="en-GB"/>
    </w:rPr>
  </w:style>
  <w:style w:type="character" w:customStyle="1" w:styleId="SubtitleChar">
    <w:name w:val="Subtitle Char"/>
    <w:basedOn w:val="DefaultParagraphFont"/>
    <w:link w:val="Subtitle"/>
    <w:rsid w:val="005B578B"/>
    <w:rPr>
      <w:rFonts w:eastAsiaTheme="majorEastAsia" w:cstheme="majorBidi"/>
      <w:b/>
      <w:iCs/>
      <w:spacing w:val="15"/>
      <w:lang w:val="en-GB"/>
    </w:rPr>
  </w:style>
  <w:style w:type="paragraph" w:styleId="List">
    <w:name w:val="List"/>
    <w:basedOn w:val="Normal"/>
    <w:uiPriority w:val="99"/>
    <w:rsid w:val="005B578B"/>
    <w:pPr>
      <w:numPr>
        <w:numId w:val="9"/>
      </w:numPr>
      <w:spacing w:after="240"/>
      <w:contextualSpacing/>
    </w:pPr>
  </w:style>
  <w:style w:type="character" w:customStyle="1" w:styleId="Heading9Char">
    <w:name w:val="Heading 9 Char"/>
    <w:basedOn w:val="DefaultParagraphFont"/>
    <w:link w:val="Heading9"/>
    <w:uiPriority w:val="99"/>
    <w:semiHidden/>
    <w:rsid w:val="007D7BA8"/>
    <w:rPr>
      <w:rFonts w:asciiTheme="majorHAnsi" w:eastAsiaTheme="majorEastAsia" w:hAnsiTheme="majorHAnsi" w:cstheme="majorBidi"/>
      <w:i/>
      <w:iCs/>
      <w:color w:val="272727" w:themeColor="text1" w:themeTint="D8"/>
      <w:sz w:val="21"/>
      <w:szCs w:val="21"/>
      <w:lang w:val="en-GB"/>
    </w:rPr>
  </w:style>
  <w:style w:type="paragraph" w:styleId="BalloonText">
    <w:name w:val="Balloon Text"/>
    <w:basedOn w:val="Normal"/>
    <w:link w:val="BalloonTextChar"/>
    <w:uiPriority w:val="99"/>
    <w:semiHidden/>
    <w:unhideWhenUsed/>
    <w:rsid w:val="00BC4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2B0"/>
    <w:rPr>
      <w:rFonts w:ascii="Segoe UI" w:eastAsia="MS Mincho" w:hAnsi="Segoe UI" w:cs="Segoe UI"/>
      <w:sz w:val="18"/>
      <w:szCs w:val="18"/>
    </w:rPr>
  </w:style>
  <w:style w:type="paragraph" w:styleId="NormalWeb">
    <w:name w:val="Normal (Web)"/>
    <w:basedOn w:val="Normal"/>
    <w:uiPriority w:val="99"/>
    <w:semiHidden/>
    <w:unhideWhenUsed/>
    <w:rsid w:val="00900251"/>
    <w:pPr>
      <w:spacing w:before="100" w:beforeAutospacing="1" w:after="100" w:afterAutospacing="1"/>
    </w:pPr>
    <w:rPr>
      <w:rFonts w:eastAsiaTheme="minorEastAsia"/>
      <w:sz w:val="24"/>
      <w:szCs w:val="24"/>
      <w:lang w:val="en-MY" w:eastAsia="en-MY"/>
    </w:rPr>
  </w:style>
  <w:style w:type="character" w:styleId="Strong">
    <w:name w:val="Strong"/>
    <w:basedOn w:val="DefaultParagraphFont"/>
    <w:uiPriority w:val="22"/>
    <w:qFormat/>
    <w:rsid w:val="009753DF"/>
    <w:rPr>
      <w:b/>
      <w:bCs/>
    </w:rPr>
  </w:style>
  <w:style w:type="paragraph" w:styleId="Revision">
    <w:name w:val="Revision"/>
    <w:hidden/>
    <w:uiPriority w:val="99"/>
    <w:semiHidden/>
    <w:rsid w:val="00AB6870"/>
    <w:pPr>
      <w:jc w:val="left"/>
    </w:pPr>
    <w:rPr>
      <w:rFonts w:eastAsia="MS Mincho"/>
      <w:sz w:val="20"/>
      <w:szCs w:val="20"/>
    </w:rPr>
  </w:style>
  <w:style w:type="character" w:styleId="CommentReference">
    <w:name w:val="annotation reference"/>
    <w:basedOn w:val="DefaultParagraphFont"/>
    <w:uiPriority w:val="99"/>
    <w:semiHidden/>
    <w:unhideWhenUsed/>
    <w:rsid w:val="00FD7C39"/>
    <w:rPr>
      <w:sz w:val="16"/>
      <w:szCs w:val="16"/>
    </w:rPr>
  </w:style>
  <w:style w:type="paragraph" w:styleId="CommentText">
    <w:name w:val="annotation text"/>
    <w:basedOn w:val="Normal"/>
    <w:link w:val="CommentTextChar"/>
    <w:uiPriority w:val="99"/>
    <w:semiHidden/>
    <w:unhideWhenUsed/>
    <w:rsid w:val="00FD7C39"/>
  </w:style>
  <w:style w:type="character" w:customStyle="1" w:styleId="CommentTextChar">
    <w:name w:val="Comment Text Char"/>
    <w:basedOn w:val="DefaultParagraphFont"/>
    <w:link w:val="CommentText"/>
    <w:uiPriority w:val="99"/>
    <w:semiHidden/>
    <w:rsid w:val="00FD7C39"/>
    <w:rPr>
      <w:rFonts w:eastAsia="MS Mincho"/>
      <w:sz w:val="20"/>
      <w:szCs w:val="20"/>
    </w:rPr>
  </w:style>
  <w:style w:type="paragraph" w:styleId="CommentSubject">
    <w:name w:val="annotation subject"/>
    <w:basedOn w:val="CommentText"/>
    <w:next w:val="CommentText"/>
    <w:link w:val="CommentSubjectChar"/>
    <w:uiPriority w:val="99"/>
    <w:semiHidden/>
    <w:unhideWhenUsed/>
    <w:rsid w:val="00FD7C39"/>
    <w:rPr>
      <w:b/>
      <w:bCs/>
    </w:rPr>
  </w:style>
  <w:style w:type="character" w:customStyle="1" w:styleId="CommentSubjectChar">
    <w:name w:val="Comment Subject Char"/>
    <w:basedOn w:val="CommentTextChar"/>
    <w:link w:val="CommentSubject"/>
    <w:uiPriority w:val="99"/>
    <w:semiHidden/>
    <w:rsid w:val="00FD7C39"/>
    <w:rPr>
      <w:rFonts w:eastAsia="MS Minch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75E55A261E14BA644074FB9675BB0" ma:contentTypeVersion="16" ma:contentTypeDescription="Create a new document." ma:contentTypeScope="" ma:versionID="2b92757f779f2e150a094834967353d9">
  <xsd:schema xmlns:xsd="http://www.w3.org/2001/XMLSchema" xmlns:xs="http://www.w3.org/2001/XMLSchema" xmlns:p="http://schemas.microsoft.com/office/2006/metadata/properties" xmlns:ns2="ba20dc54-b21b-4a52-a8fa-d9fa74d51794" xmlns:ns3="83c1b238-fcb4-4907-89a4-67957e7991a1" targetNamespace="http://schemas.microsoft.com/office/2006/metadata/properties" ma:root="true" ma:fieldsID="6dbe3b51d0b2b3041ec3aae801cbda1d" ns2:_="" ns3:_="">
    <xsd:import namespace="ba20dc54-b21b-4a52-a8fa-d9fa74d51794"/>
    <xsd:import namespace="83c1b238-fcb4-4907-89a4-67957e7991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dc54-b21b-4a52-a8fa-d9fa74d51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f53b18-50df-45e7-80ee-dd1a395fc6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c1b238-fcb4-4907-89a4-67957e7991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46da7b-57c5-44b8-a31e-664067796289}" ma:internalName="TaxCatchAll" ma:showField="CatchAllData" ma:web="83c1b238-fcb4-4907-89a4-67957e7991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20dc54-b21b-4a52-a8fa-d9fa74d51794">
      <Terms xmlns="http://schemas.microsoft.com/office/infopath/2007/PartnerControls"/>
    </lcf76f155ced4ddcb4097134ff3c332f>
    <TaxCatchAll xmlns="83c1b238-fcb4-4907-89a4-67957e7991a1" xsi:nil="true"/>
  </documentManagement>
</p:properties>
</file>

<file path=customXml/itemProps1.xml><?xml version="1.0" encoding="utf-8"?>
<ds:datastoreItem xmlns:ds="http://schemas.openxmlformats.org/officeDocument/2006/customXml" ds:itemID="{F2907C7E-725F-4069-A162-0B288BFD6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dc54-b21b-4a52-a8fa-d9fa74d51794"/>
    <ds:schemaRef ds:uri="83c1b238-fcb4-4907-89a4-67957e799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4E5A57-4C53-4DEF-B6C1-48DA3D6432E8}">
  <ds:schemaRefs>
    <ds:schemaRef ds:uri="http://schemas.openxmlformats.org/officeDocument/2006/bibliography"/>
  </ds:schemaRefs>
</ds:datastoreItem>
</file>

<file path=customXml/itemProps3.xml><?xml version="1.0" encoding="utf-8"?>
<ds:datastoreItem xmlns:ds="http://schemas.openxmlformats.org/officeDocument/2006/customXml" ds:itemID="{D79A23AD-9CE5-4A69-9257-4067B0602790}">
  <ds:schemaRefs>
    <ds:schemaRef ds:uri="http://schemas.microsoft.com/sharepoint/v3/contenttype/forms"/>
  </ds:schemaRefs>
</ds:datastoreItem>
</file>

<file path=customXml/itemProps4.xml><?xml version="1.0" encoding="utf-8"?>
<ds:datastoreItem xmlns:ds="http://schemas.openxmlformats.org/officeDocument/2006/customXml" ds:itemID="{3C4DBFFE-5586-4C67-963B-A7EBDF27EAC0}">
  <ds:schemaRefs>
    <ds:schemaRef ds:uri="http://schemas.microsoft.com/office/2006/metadata/properties"/>
    <ds:schemaRef ds:uri="http://schemas.microsoft.com/office/infopath/2007/PartnerControls"/>
    <ds:schemaRef ds:uri="ba20dc54-b21b-4a52-a8fa-d9fa74d51794"/>
    <ds:schemaRef ds:uri="83c1b238-fcb4-4907-89a4-67957e7991a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2876</Words>
  <Characters>16396</Characters>
  <Application>Microsoft Office Word</Application>
  <DocSecurity>0</DocSecurity>
  <Lines>136</Lines>
  <Paragraphs>38</Paragraphs>
  <ScaleCrop>false</ScaleCrop>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Iftekhair Bashar</dc:creator>
  <cp:lastModifiedBy>SHAFINAZ BINTI DAUD</cp:lastModifiedBy>
  <cp:revision>10</cp:revision>
  <cp:lastPrinted>2018-03-12T09:49:00Z</cp:lastPrinted>
  <dcterms:created xsi:type="dcterms:W3CDTF">2018-08-08T04:23:00Z</dcterms:created>
  <dcterms:modified xsi:type="dcterms:W3CDTF">2024-04-03T00:51:00Z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0x01010012475E55A261E14BA644074FB9675BB0</vt:lpwstr>
  </property>
</Properties>
</file>